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B8" w:rsidRPr="00371D1D" w:rsidRDefault="00311D73" w:rsidP="00311D73">
      <w:pPr>
        <w:spacing w:after="0" w:line="240" w:lineRule="auto"/>
        <w:rPr>
          <w:rFonts w:ascii="Times New Roman" w:hAnsi="Times New Roman" w:cs="Times New Roman"/>
          <w:sz w:val="24"/>
          <w:szCs w:val="24"/>
          <w:lang w:val="uk-UA"/>
        </w:rPr>
      </w:pPr>
      <w:r w:rsidRPr="00371D1D">
        <w:rPr>
          <w:noProof/>
        </w:rPr>
        <w:drawing>
          <wp:inline distT="0" distB="0" distL="0" distR="0" wp14:anchorId="7502EF8C" wp14:editId="0CACD209">
            <wp:extent cx="5486400" cy="10896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486400" cy="1089660"/>
                    </a:xfrm>
                    <a:prstGeom prst="rect">
                      <a:avLst/>
                    </a:prstGeom>
                  </pic:spPr>
                </pic:pic>
              </a:graphicData>
            </a:graphic>
          </wp:inline>
        </w:drawing>
      </w:r>
    </w:p>
    <w:p w:rsidR="00311D73" w:rsidRPr="00371D1D" w:rsidRDefault="00311D73" w:rsidP="00311D73">
      <w:pPr>
        <w:spacing w:after="0" w:line="240" w:lineRule="auto"/>
        <w:rPr>
          <w:rFonts w:ascii="Times New Roman" w:hAnsi="Times New Roman" w:cs="Times New Roman"/>
          <w:sz w:val="24"/>
          <w:szCs w:val="24"/>
          <w:lang w:val="uk-UA"/>
        </w:rPr>
      </w:pPr>
    </w:p>
    <w:p w:rsidR="00311D73" w:rsidRPr="00371D1D" w:rsidRDefault="00311D73" w:rsidP="00311D73">
      <w:pPr>
        <w:spacing w:after="0" w:line="240" w:lineRule="auto"/>
        <w:rPr>
          <w:rFonts w:ascii="Times New Roman" w:hAnsi="Times New Roman" w:cs="Times New Roman"/>
          <w:sz w:val="24"/>
          <w:szCs w:val="24"/>
          <w:lang w:val="uk-UA"/>
        </w:rPr>
      </w:pPr>
    </w:p>
    <w:p w:rsidR="00311D73" w:rsidRPr="00371D1D" w:rsidRDefault="00311D73" w:rsidP="00311D73">
      <w:pPr>
        <w:spacing w:after="0" w:line="240" w:lineRule="auto"/>
        <w:jc w:val="center"/>
        <w:rPr>
          <w:rFonts w:ascii="Times New Roman" w:hAnsi="Times New Roman" w:cs="Times New Roman"/>
          <w:sz w:val="24"/>
          <w:szCs w:val="24"/>
          <w:lang w:val="uk-UA"/>
        </w:rPr>
      </w:pPr>
      <w:r w:rsidRPr="00371D1D">
        <w:rPr>
          <w:rFonts w:ascii="Times New Roman" w:hAnsi="Times New Roman" w:cs="Times New Roman"/>
          <w:sz w:val="24"/>
          <w:szCs w:val="24"/>
          <w:lang w:val="uk-UA"/>
        </w:rPr>
        <w:t xml:space="preserve">Додатковий інтелектуальний акумулятор </w:t>
      </w:r>
      <w:proofErr w:type="spellStart"/>
      <w:r w:rsidRPr="00371D1D">
        <w:rPr>
          <w:rFonts w:ascii="Times New Roman" w:hAnsi="Times New Roman" w:cs="Times New Roman"/>
          <w:sz w:val="24"/>
          <w:szCs w:val="24"/>
          <w:lang w:val="uk-UA"/>
        </w:rPr>
        <w:t>DELTA</w:t>
      </w:r>
      <w:proofErr w:type="spellEnd"/>
      <w:r w:rsidRPr="00371D1D">
        <w:rPr>
          <w:rFonts w:ascii="Times New Roman" w:hAnsi="Times New Roman" w:cs="Times New Roman"/>
          <w:sz w:val="24"/>
          <w:szCs w:val="24"/>
          <w:lang w:val="uk-UA"/>
        </w:rPr>
        <w:t xml:space="preserve"> 2 Мах</w:t>
      </w:r>
    </w:p>
    <w:p w:rsidR="00311D73" w:rsidRPr="00371D1D" w:rsidRDefault="00311D73" w:rsidP="00311D73">
      <w:pPr>
        <w:spacing w:after="0" w:line="240" w:lineRule="auto"/>
        <w:jc w:val="center"/>
        <w:rPr>
          <w:rFonts w:ascii="Times New Roman" w:hAnsi="Times New Roman" w:cs="Times New Roman"/>
          <w:sz w:val="24"/>
          <w:szCs w:val="24"/>
          <w:lang w:val="uk-UA"/>
        </w:rPr>
      </w:pPr>
      <w:r w:rsidRPr="00371D1D">
        <w:rPr>
          <w:rFonts w:ascii="Times New Roman" w:hAnsi="Times New Roman" w:cs="Times New Roman"/>
          <w:sz w:val="24"/>
          <w:szCs w:val="24"/>
          <w:lang w:val="uk-UA"/>
        </w:rPr>
        <w:t>Посібник користувача</w:t>
      </w:r>
    </w:p>
    <w:p w:rsidR="00311D73" w:rsidRPr="00371D1D" w:rsidRDefault="00311D73" w:rsidP="00311D73">
      <w:pPr>
        <w:spacing w:after="0" w:line="240" w:lineRule="auto"/>
        <w:jc w:val="center"/>
        <w:rPr>
          <w:rFonts w:ascii="Times New Roman" w:hAnsi="Times New Roman" w:cs="Times New Roman"/>
          <w:sz w:val="24"/>
          <w:szCs w:val="24"/>
          <w:lang w:val="uk-UA"/>
        </w:rPr>
      </w:pPr>
      <w:proofErr w:type="spellStart"/>
      <w:r w:rsidRPr="00371D1D">
        <w:rPr>
          <w:rFonts w:ascii="Times New Roman" w:hAnsi="Times New Roman" w:cs="Times New Roman"/>
          <w:sz w:val="24"/>
          <w:szCs w:val="24"/>
          <w:lang w:val="uk-UA"/>
        </w:rPr>
        <w:t>V1.0</w:t>
      </w:r>
      <w:proofErr w:type="spellEnd"/>
    </w:p>
    <w:p w:rsidR="00311D73" w:rsidRPr="00371D1D" w:rsidRDefault="00311D73" w:rsidP="00311D73">
      <w:pPr>
        <w:spacing w:after="0" w:line="240" w:lineRule="auto"/>
        <w:rPr>
          <w:rFonts w:ascii="Times New Roman" w:hAnsi="Times New Roman" w:cs="Times New Roman"/>
          <w:sz w:val="24"/>
          <w:szCs w:val="24"/>
          <w:lang w:val="uk-UA"/>
        </w:rPr>
      </w:pPr>
    </w:p>
    <w:p w:rsidR="00311D73" w:rsidRPr="00371D1D" w:rsidRDefault="00311D73" w:rsidP="00311D73">
      <w:pPr>
        <w:spacing w:after="0" w:line="240" w:lineRule="auto"/>
        <w:rPr>
          <w:rFonts w:ascii="Times New Roman" w:hAnsi="Times New Roman" w:cs="Times New Roman"/>
          <w:sz w:val="24"/>
          <w:szCs w:val="24"/>
          <w:lang w:val="uk-UA"/>
        </w:rPr>
      </w:pPr>
    </w:p>
    <w:p w:rsidR="00311D73" w:rsidRPr="00371D1D" w:rsidRDefault="00311D73" w:rsidP="00311D73">
      <w:pPr>
        <w:spacing w:after="0" w:line="240" w:lineRule="auto"/>
        <w:jc w:val="center"/>
        <w:rPr>
          <w:rFonts w:ascii="Times New Roman" w:hAnsi="Times New Roman" w:cs="Times New Roman"/>
          <w:sz w:val="24"/>
          <w:szCs w:val="24"/>
          <w:lang w:val="uk-UA"/>
        </w:rPr>
      </w:pPr>
      <w:r w:rsidRPr="00371D1D">
        <w:rPr>
          <w:noProof/>
        </w:rPr>
        <w:drawing>
          <wp:inline distT="0" distB="0" distL="0" distR="0" wp14:anchorId="5D0266A1" wp14:editId="402813A4">
            <wp:extent cx="3155324" cy="3494031"/>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154571" cy="3493197"/>
                    </a:xfrm>
                    <a:prstGeom prst="rect">
                      <a:avLst/>
                    </a:prstGeom>
                  </pic:spPr>
                </pic:pic>
              </a:graphicData>
            </a:graphic>
          </wp:inline>
        </w:drawing>
      </w:r>
    </w:p>
    <w:p w:rsidR="00311D73" w:rsidRPr="00371D1D" w:rsidRDefault="00311D73" w:rsidP="00311D73">
      <w:pPr>
        <w:spacing w:after="0" w:line="240" w:lineRule="auto"/>
        <w:rPr>
          <w:rFonts w:ascii="Times New Roman" w:hAnsi="Times New Roman" w:cs="Times New Roman"/>
          <w:sz w:val="24"/>
          <w:szCs w:val="24"/>
          <w:lang w:val="uk-UA"/>
        </w:rPr>
      </w:pPr>
    </w:p>
    <w:p w:rsidR="00311D73" w:rsidRPr="00371D1D" w:rsidRDefault="00311D73" w:rsidP="00311D73">
      <w:pPr>
        <w:spacing w:after="0" w:line="240" w:lineRule="auto"/>
        <w:rPr>
          <w:rFonts w:ascii="Times New Roman" w:hAnsi="Times New Roman" w:cs="Times New Roman"/>
          <w:sz w:val="24"/>
          <w:szCs w:val="24"/>
          <w:lang w:val="uk-UA"/>
        </w:rPr>
      </w:pPr>
    </w:p>
    <w:p w:rsidR="00311D73" w:rsidRPr="00371D1D" w:rsidRDefault="00311D73">
      <w:pPr>
        <w:rPr>
          <w:rFonts w:ascii="Times New Roman" w:hAnsi="Times New Roman" w:cs="Times New Roman"/>
          <w:sz w:val="24"/>
          <w:szCs w:val="24"/>
          <w:lang w:val="uk-UA"/>
        </w:rPr>
      </w:pPr>
      <w:r w:rsidRPr="00371D1D">
        <w:rPr>
          <w:rFonts w:ascii="Times New Roman" w:hAnsi="Times New Roman" w:cs="Times New Roman"/>
          <w:sz w:val="24"/>
          <w:szCs w:val="24"/>
          <w:lang w:val="uk-UA"/>
        </w:rPr>
        <w:br w:type="page"/>
      </w:r>
    </w:p>
    <w:p w:rsidR="00311D73" w:rsidRPr="00371D1D" w:rsidRDefault="00311D73" w:rsidP="00311D73">
      <w:pPr>
        <w:pStyle w:val="20"/>
        <w:keepNext/>
        <w:keepLines/>
        <w:shd w:val="clear" w:color="auto" w:fill="auto"/>
        <w:rPr>
          <w:rFonts w:ascii="Times New Roman" w:hAnsi="Times New Roman" w:cs="Times New Roman"/>
          <w:sz w:val="28"/>
          <w:lang w:val="uk-UA"/>
        </w:rPr>
      </w:pPr>
      <w:bookmarkStart w:id="0" w:name="_Toc112342685"/>
      <w:r w:rsidRPr="00371D1D">
        <w:rPr>
          <w:rFonts w:ascii="Times New Roman" w:hAnsi="Times New Roman" w:cs="Times New Roman"/>
          <w:sz w:val="28"/>
          <w:lang w:val="uk-UA"/>
        </w:rPr>
        <w:lastRenderedPageBreak/>
        <w:t>ЗАЯВА ПРО ОБМЕЖЕННЯ ВІДПОВІДАЛЬНОСТІ</w:t>
      </w:r>
      <w:bookmarkEnd w:id="0"/>
    </w:p>
    <w:p w:rsidR="00311D73" w:rsidRPr="00371D1D" w:rsidRDefault="00311D73" w:rsidP="00311D73">
      <w:pPr>
        <w:pStyle w:val="1"/>
        <w:shd w:val="clear" w:color="auto" w:fill="auto"/>
        <w:spacing w:line="240" w:lineRule="auto"/>
        <w:rPr>
          <w:rFonts w:ascii="Times New Roman" w:hAnsi="Times New Roman" w:cs="Times New Roman"/>
          <w:lang w:val="uk-UA"/>
        </w:rPr>
      </w:pPr>
    </w:p>
    <w:p w:rsidR="00311D73" w:rsidRPr="00371D1D" w:rsidRDefault="00311D73" w:rsidP="00311D73">
      <w:pPr>
        <w:pStyle w:val="1"/>
        <w:spacing w:line="240" w:lineRule="auto"/>
        <w:rPr>
          <w:rFonts w:ascii="Times New Roman" w:hAnsi="Times New Roman" w:cs="Times New Roman"/>
          <w:sz w:val="24"/>
          <w:szCs w:val="24"/>
          <w:lang w:val="uk-UA"/>
        </w:rPr>
      </w:pPr>
    </w:p>
    <w:p w:rsidR="00311D73" w:rsidRPr="00371D1D" w:rsidRDefault="00311D73" w:rsidP="00311D73">
      <w:pPr>
        <w:spacing w:after="0" w:line="240" w:lineRule="auto"/>
        <w:ind w:firstLine="567"/>
        <w:rPr>
          <w:rFonts w:ascii="Times New Roman" w:eastAsia="Arial" w:hAnsi="Times New Roman" w:cs="Times New Roman"/>
          <w:color w:val="040001"/>
          <w:sz w:val="24"/>
          <w:szCs w:val="24"/>
          <w:lang w:val="uk-UA"/>
        </w:rPr>
      </w:pPr>
      <w:r w:rsidRPr="00371D1D">
        <w:rPr>
          <w:rFonts w:ascii="Times New Roman" w:eastAsia="Arial" w:hAnsi="Times New Roman" w:cs="Times New Roman"/>
          <w:color w:val="040001"/>
          <w:sz w:val="24"/>
          <w:szCs w:val="24"/>
          <w:lang w:val="uk-UA"/>
        </w:rPr>
        <w:t xml:space="preserve">Перед використанням виробу уважно прочитайте цей посібник користувача. Він допоможе вам ознайомитися з усіма можливостями виробу і навчитися правильно його використовувати. Після прочитання цього посібника збережіть його для подальшого використання. Неналежне використання цього виробу може призвести до отримання серйозних травм вами або іншими людьми, зокрема до пошкодження виробу та матеріальних збитків. Використання вами цього виробу означає, що ви згодні з усіма умовами цього документа і розумієте його зміст. Користувач несе відповідальність за свої дії та наслідки цих дій. Компанія </w:t>
      </w:r>
      <w:proofErr w:type="spellStart"/>
      <w:r w:rsidRPr="00371D1D">
        <w:rPr>
          <w:rFonts w:ascii="Times New Roman" w:eastAsia="Arial" w:hAnsi="Times New Roman" w:cs="Times New Roman"/>
          <w:color w:val="040001"/>
          <w:sz w:val="24"/>
          <w:szCs w:val="24"/>
          <w:lang w:val="uk-UA"/>
        </w:rPr>
        <w:t>EcoFlow</w:t>
      </w:r>
      <w:proofErr w:type="spellEnd"/>
      <w:r w:rsidRPr="00371D1D">
        <w:rPr>
          <w:rFonts w:ascii="Times New Roman" w:eastAsia="Arial" w:hAnsi="Times New Roman" w:cs="Times New Roman"/>
          <w:color w:val="040001"/>
          <w:sz w:val="24"/>
          <w:szCs w:val="24"/>
          <w:lang w:val="uk-UA"/>
        </w:rPr>
        <w:t xml:space="preserve"> не несе відповідальності за будь-які збитки, спричинені недотриманням користувачем правил експлуатації цього виробу, зазначених у посібнику.</w:t>
      </w:r>
    </w:p>
    <w:p w:rsidR="00311D73" w:rsidRPr="00371D1D" w:rsidRDefault="00311D73" w:rsidP="00311D73">
      <w:pPr>
        <w:spacing w:after="0" w:line="240" w:lineRule="auto"/>
        <w:ind w:firstLine="567"/>
        <w:rPr>
          <w:rFonts w:ascii="Times New Roman" w:eastAsia="Arial" w:hAnsi="Times New Roman" w:cs="Times New Roman"/>
          <w:color w:val="040001"/>
          <w:sz w:val="24"/>
          <w:szCs w:val="24"/>
          <w:lang w:val="uk-UA"/>
        </w:rPr>
      </w:pPr>
    </w:p>
    <w:p w:rsidR="00311D73" w:rsidRPr="00371D1D" w:rsidRDefault="00311D73" w:rsidP="00311D73">
      <w:pPr>
        <w:spacing w:after="0" w:line="240" w:lineRule="auto"/>
        <w:ind w:firstLine="567"/>
        <w:rPr>
          <w:rFonts w:ascii="Times New Roman" w:hAnsi="Times New Roman" w:cs="Times New Roman"/>
          <w:sz w:val="24"/>
          <w:szCs w:val="24"/>
          <w:lang w:val="uk-UA"/>
        </w:rPr>
      </w:pPr>
      <w:r w:rsidRPr="00371D1D">
        <w:rPr>
          <w:rFonts w:ascii="Times New Roman" w:eastAsia="Arial" w:hAnsi="Times New Roman" w:cs="Times New Roman"/>
          <w:color w:val="040001"/>
          <w:sz w:val="24"/>
          <w:szCs w:val="24"/>
          <w:lang w:val="uk-UA"/>
        </w:rPr>
        <w:t xml:space="preserve">Відповідно до законів і нормативних вимог компанія </w:t>
      </w:r>
      <w:proofErr w:type="spellStart"/>
      <w:r w:rsidRPr="00371D1D">
        <w:rPr>
          <w:rFonts w:ascii="Times New Roman" w:eastAsia="Arial" w:hAnsi="Times New Roman" w:cs="Times New Roman"/>
          <w:color w:val="040001"/>
          <w:sz w:val="24"/>
          <w:szCs w:val="24"/>
          <w:lang w:val="uk-UA"/>
        </w:rPr>
        <w:t>EcoFlow</w:t>
      </w:r>
      <w:proofErr w:type="spellEnd"/>
      <w:r w:rsidRPr="00371D1D">
        <w:rPr>
          <w:rFonts w:ascii="Times New Roman" w:eastAsia="Arial" w:hAnsi="Times New Roman" w:cs="Times New Roman"/>
          <w:color w:val="040001"/>
          <w:sz w:val="24"/>
          <w:szCs w:val="24"/>
          <w:lang w:val="uk-UA"/>
        </w:rPr>
        <w:t xml:space="preserve"> залишає за собою право остаточного тлумачення цього документа і всіх документів, пов'язаних із виробом. Цей документ може бути змінений (оновлений, переглянутий або скасований) без попереднього повідомлення. Щоб отримати актуальну інформацію про виріб, відвідайте офіційний веб-сайт компанії </w:t>
      </w:r>
      <w:proofErr w:type="spellStart"/>
      <w:r w:rsidRPr="00371D1D">
        <w:rPr>
          <w:rFonts w:ascii="Times New Roman" w:eastAsia="Arial" w:hAnsi="Times New Roman" w:cs="Times New Roman"/>
          <w:color w:val="040001"/>
          <w:sz w:val="24"/>
          <w:szCs w:val="24"/>
          <w:lang w:val="uk-UA"/>
        </w:rPr>
        <w:t>EcoFlow</w:t>
      </w:r>
      <w:proofErr w:type="spellEnd"/>
    </w:p>
    <w:p w:rsidR="00311D73" w:rsidRPr="00371D1D" w:rsidRDefault="00311D73">
      <w:pPr>
        <w:rPr>
          <w:rFonts w:ascii="Times New Roman" w:hAnsi="Times New Roman" w:cs="Times New Roman"/>
          <w:sz w:val="24"/>
          <w:szCs w:val="24"/>
          <w:lang w:val="uk-UA"/>
        </w:rPr>
      </w:pPr>
      <w:r w:rsidRPr="00371D1D">
        <w:rPr>
          <w:rFonts w:ascii="Times New Roman" w:hAnsi="Times New Roman" w:cs="Times New Roman"/>
          <w:sz w:val="24"/>
          <w:szCs w:val="24"/>
          <w:lang w:val="uk-UA"/>
        </w:rPr>
        <w:br w:type="page"/>
      </w:r>
    </w:p>
    <w:p w:rsidR="00311D73" w:rsidRPr="00371D1D" w:rsidRDefault="00311D73" w:rsidP="00311D73">
      <w:pPr>
        <w:spacing w:after="0" w:line="240" w:lineRule="auto"/>
        <w:rPr>
          <w:rFonts w:ascii="Times New Roman" w:hAnsi="Times New Roman" w:cs="Times New Roman"/>
          <w:sz w:val="24"/>
          <w:szCs w:val="24"/>
          <w:lang w:val="uk-UA"/>
        </w:rPr>
      </w:pPr>
    </w:p>
    <w:p w:rsidR="00311D73" w:rsidRPr="00371D1D" w:rsidRDefault="00311D73" w:rsidP="00311D73">
      <w:pPr>
        <w:spacing w:after="0" w:line="240" w:lineRule="auto"/>
        <w:rPr>
          <w:rFonts w:ascii="Times New Roman" w:hAnsi="Times New Roman" w:cs="Times New Roman"/>
          <w:sz w:val="28"/>
          <w:szCs w:val="28"/>
          <w:lang w:val="uk-UA"/>
        </w:rPr>
      </w:pPr>
      <w:r w:rsidRPr="00371D1D">
        <w:rPr>
          <w:rFonts w:ascii="Times New Roman" w:hAnsi="Times New Roman" w:cs="Times New Roman"/>
          <w:sz w:val="28"/>
          <w:szCs w:val="28"/>
          <w:lang w:val="uk-UA"/>
        </w:rPr>
        <w:t>Зміст</w:t>
      </w:r>
    </w:p>
    <w:p w:rsidR="00311D73" w:rsidRPr="00371D1D" w:rsidRDefault="00311D73" w:rsidP="00311D73">
      <w:pPr>
        <w:spacing w:after="0" w:line="240" w:lineRule="auto"/>
        <w:rPr>
          <w:rFonts w:ascii="Times New Roman" w:hAnsi="Times New Roman" w:cs="Times New Roman"/>
          <w:sz w:val="24"/>
          <w:szCs w:val="24"/>
          <w:lang w:val="uk-UA"/>
        </w:rPr>
      </w:pPr>
    </w:p>
    <w:p w:rsidR="00311D73" w:rsidRPr="00371D1D" w:rsidRDefault="00311D73" w:rsidP="00311D73">
      <w:pPr>
        <w:tabs>
          <w:tab w:val="left" w:pos="7088"/>
        </w:tabs>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 xml:space="preserve">Технічні характеристики </w:t>
      </w:r>
      <w:r w:rsidRPr="00371D1D">
        <w:rPr>
          <w:rFonts w:ascii="Times New Roman" w:hAnsi="Times New Roman" w:cs="Times New Roman"/>
          <w:sz w:val="24"/>
          <w:szCs w:val="24"/>
          <w:lang w:val="uk-UA"/>
        </w:rPr>
        <w:tab/>
        <w:t>1</w:t>
      </w:r>
    </w:p>
    <w:p w:rsidR="00311D73" w:rsidRPr="00371D1D" w:rsidRDefault="00311D73" w:rsidP="00311D73">
      <w:pPr>
        <w:tabs>
          <w:tab w:val="left" w:pos="7088"/>
        </w:tabs>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 xml:space="preserve">Техніка безпеки </w:t>
      </w:r>
      <w:r w:rsidRPr="00371D1D">
        <w:rPr>
          <w:rFonts w:ascii="Times New Roman" w:hAnsi="Times New Roman" w:cs="Times New Roman"/>
          <w:sz w:val="24"/>
          <w:szCs w:val="24"/>
          <w:lang w:val="uk-UA"/>
        </w:rPr>
        <w:tab/>
        <w:t>2</w:t>
      </w:r>
    </w:p>
    <w:p w:rsidR="00311D73" w:rsidRPr="00371D1D" w:rsidRDefault="00311D73" w:rsidP="00311D73">
      <w:pPr>
        <w:tabs>
          <w:tab w:val="left" w:pos="7088"/>
        </w:tabs>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 xml:space="preserve">Комплект поставки </w:t>
      </w:r>
      <w:r w:rsidRPr="00371D1D">
        <w:rPr>
          <w:rFonts w:ascii="Times New Roman" w:hAnsi="Times New Roman" w:cs="Times New Roman"/>
          <w:sz w:val="24"/>
          <w:szCs w:val="24"/>
          <w:lang w:val="uk-UA"/>
        </w:rPr>
        <w:tab/>
        <w:t>3</w:t>
      </w:r>
    </w:p>
    <w:p w:rsidR="00311D73" w:rsidRPr="00371D1D" w:rsidRDefault="00311D73" w:rsidP="00311D73">
      <w:pPr>
        <w:tabs>
          <w:tab w:val="left" w:pos="7088"/>
        </w:tabs>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 xml:space="preserve">Опис пристрою </w:t>
      </w:r>
      <w:r w:rsidRPr="00371D1D">
        <w:rPr>
          <w:rFonts w:ascii="Times New Roman" w:hAnsi="Times New Roman" w:cs="Times New Roman"/>
          <w:sz w:val="24"/>
          <w:szCs w:val="24"/>
          <w:lang w:val="uk-UA"/>
        </w:rPr>
        <w:tab/>
        <w:t>3</w:t>
      </w:r>
    </w:p>
    <w:p w:rsidR="00311D73" w:rsidRPr="00371D1D" w:rsidRDefault="00311D73" w:rsidP="00311D73">
      <w:pPr>
        <w:tabs>
          <w:tab w:val="left" w:pos="7088"/>
        </w:tabs>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 xml:space="preserve">Загальні відомості </w:t>
      </w:r>
      <w:r w:rsidRPr="00371D1D">
        <w:rPr>
          <w:rFonts w:ascii="Times New Roman" w:hAnsi="Times New Roman" w:cs="Times New Roman"/>
          <w:sz w:val="24"/>
          <w:szCs w:val="24"/>
          <w:lang w:val="uk-UA"/>
        </w:rPr>
        <w:tab/>
        <w:t>3</w:t>
      </w:r>
    </w:p>
    <w:p w:rsidR="00311D73" w:rsidRPr="00371D1D" w:rsidRDefault="00311D73" w:rsidP="00311D73">
      <w:pPr>
        <w:tabs>
          <w:tab w:val="left" w:pos="7088"/>
        </w:tabs>
        <w:spacing w:after="0" w:line="240" w:lineRule="auto"/>
        <w:rPr>
          <w:rFonts w:ascii="Times New Roman" w:hAnsi="Times New Roman" w:cs="Times New Roman"/>
          <w:sz w:val="24"/>
          <w:szCs w:val="24"/>
          <w:lang w:val="uk-UA"/>
        </w:rPr>
      </w:pPr>
      <w:proofErr w:type="spellStart"/>
      <w:r w:rsidRPr="00371D1D">
        <w:rPr>
          <w:rFonts w:ascii="Times New Roman" w:hAnsi="Times New Roman" w:cs="Times New Roman"/>
          <w:sz w:val="24"/>
          <w:szCs w:val="24"/>
          <w:lang w:val="uk-UA"/>
        </w:rPr>
        <w:t>РК</w:t>
      </w:r>
      <w:proofErr w:type="spellEnd"/>
      <w:r w:rsidRPr="00371D1D">
        <w:rPr>
          <w:rFonts w:ascii="Times New Roman" w:hAnsi="Times New Roman" w:cs="Times New Roman"/>
          <w:sz w:val="24"/>
          <w:szCs w:val="24"/>
          <w:lang w:val="uk-UA"/>
        </w:rPr>
        <w:t xml:space="preserve">-екран </w:t>
      </w:r>
      <w:r w:rsidRPr="00371D1D">
        <w:rPr>
          <w:rFonts w:ascii="Times New Roman" w:hAnsi="Times New Roman" w:cs="Times New Roman"/>
          <w:sz w:val="24"/>
          <w:szCs w:val="24"/>
          <w:lang w:val="uk-UA"/>
        </w:rPr>
        <w:tab/>
        <w:t>4</w:t>
      </w:r>
    </w:p>
    <w:p w:rsidR="00311D73" w:rsidRPr="00371D1D" w:rsidRDefault="00311D73" w:rsidP="00311D73">
      <w:pPr>
        <w:tabs>
          <w:tab w:val="left" w:pos="7088"/>
        </w:tabs>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 xml:space="preserve">Увімкнення/вимкнення живлення </w:t>
      </w:r>
      <w:r w:rsidRPr="00371D1D">
        <w:rPr>
          <w:rFonts w:ascii="Times New Roman" w:hAnsi="Times New Roman" w:cs="Times New Roman"/>
          <w:sz w:val="24"/>
          <w:szCs w:val="24"/>
          <w:lang w:val="uk-UA"/>
        </w:rPr>
        <w:tab/>
        <w:t>5</w:t>
      </w:r>
    </w:p>
    <w:p w:rsidR="00311D73" w:rsidRPr="00371D1D" w:rsidRDefault="00311D73" w:rsidP="00311D73">
      <w:pPr>
        <w:tabs>
          <w:tab w:val="left" w:pos="7088"/>
        </w:tabs>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 xml:space="preserve">Використання </w:t>
      </w:r>
      <w:r w:rsidRPr="00371D1D">
        <w:rPr>
          <w:rFonts w:ascii="Times New Roman" w:hAnsi="Times New Roman" w:cs="Times New Roman"/>
          <w:sz w:val="24"/>
          <w:szCs w:val="24"/>
          <w:lang w:val="uk-UA"/>
        </w:rPr>
        <w:tab/>
        <w:t>6</w:t>
      </w:r>
    </w:p>
    <w:p w:rsidR="00311D73" w:rsidRPr="00371D1D" w:rsidRDefault="00311D73" w:rsidP="00311D73">
      <w:pPr>
        <w:tabs>
          <w:tab w:val="left" w:pos="7088"/>
        </w:tabs>
        <w:spacing w:after="0" w:line="240" w:lineRule="auto"/>
        <w:ind w:left="284"/>
        <w:rPr>
          <w:rFonts w:ascii="Times New Roman" w:hAnsi="Times New Roman" w:cs="Times New Roman"/>
          <w:sz w:val="24"/>
          <w:szCs w:val="24"/>
          <w:lang w:val="uk-UA"/>
        </w:rPr>
      </w:pPr>
      <w:r w:rsidRPr="00371D1D">
        <w:rPr>
          <w:rFonts w:ascii="Times New Roman" w:hAnsi="Times New Roman" w:cs="Times New Roman"/>
          <w:sz w:val="24"/>
          <w:szCs w:val="24"/>
          <w:lang w:val="uk-UA"/>
        </w:rPr>
        <w:t xml:space="preserve">С </w:t>
      </w:r>
      <w:proofErr w:type="spellStart"/>
      <w:r w:rsidRPr="00371D1D">
        <w:rPr>
          <w:rFonts w:ascii="Times New Roman" w:hAnsi="Times New Roman" w:cs="Times New Roman"/>
          <w:sz w:val="24"/>
          <w:szCs w:val="24"/>
          <w:lang w:val="uk-UA"/>
        </w:rPr>
        <w:t>DELTA</w:t>
      </w:r>
      <w:proofErr w:type="spellEnd"/>
      <w:r w:rsidRPr="00371D1D">
        <w:rPr>
          <w:rFonts w:ascii="Times New Roman" w:hAnsi="Times New Roman" w:cs="Times New Roman"/>
          <w:sz w:val="24"/>
          <w:szCs w:val="24"/>
          <w:lang w:val="uk-UA"/>
        </w:rPr>
        <w:t xml:space="preserve"> 2 Мах </w:t>
      </w:r>
      <w:r w:rsidRPr="00371D1D">
        <w:rPr>
          <w:rFonts w:ascii="Times New Roman" w:hAnsi="Times New Roman" w:cs="Times New Roman"/>
          <w:sz w:val="24"/>
          <w:szCs w:val="24"/>
          <w:lang w:val="uk-UA"/>
        </w:rPr>
        <w:tab/>
        <w:t>6</w:t>
      </w:r>
    </w:p>
    <w:p w:rsidR="00311D73" w:rsidRPr="00371D1D" w:rsidRDefault="00311D73" w:rsidP="00311D73">
      <w:pPr>
        <w:tabs>
          <w:tab w:val="left" w:pos="7088"/>
        </w:tabs>
        <w:spacing w:after="0" w:line="240" w:lineRule="auto"/>
        <w:ind w:left="284"/>
        <w:rPr>
          <w:rFonts w:ascii="Times New Roman" w:hAnsi="Times New Roman" w:cs="Times New Roman"/>
          <w:sz w:val="24"/>
          <w:szCs w:val="24"/>
          <w:lang w:val="uk-UA"/>
        </w:rPr>
      </w:pPr>
      <w:r w:rsidRPr="00371D1D">
        <w:rPr>
          <w:rFonts w:ascii="Times New Roman" w:hAnsi="Times New Roman" w:cs="Times New Roman"/>
          <w:sz w:val="24"/>
          <w:szCs w:val="24"/>
          <w:lang w:val="uk-UA"/>
        </w:rPr>
        <w:t xml:space="preserve">С </w:t>
      </w:r>
      <w:proofErr w:type="spellStart"/>
      <w:r w:rsidRPr="00371D1D">
        <w:rPr>
          <w:rFonts w:ascii="Times New Roman" w:hAnsi="Times New Roman" w:cs="Times New Roman"/>
          <w:sz w:val="24"/>
          <w:szCs w:val="24"/>
          <w:lang w:val="uk-UA"/>
        </w:rPr>
        <w:t>Smart</w:t>
      </w:r>
      <w:proofErr w:type="spellEnd"/>
      <w:r w:rsidRPr="00371D1D">
        <w:rPr>
          <w:rFonts w:ascii="Times New Roman" w:hAnsi="Times New Roman" w:cs="Times New Roman"/>
          <w:sz w:val="24"/>
          <w:szCs w:val="24"/>
          <w:lang w:val="uk-UA"/>
        </w:rPr>
        <w:t xml:space="preserve"> </w:t>
      </w:r>
      <w:proofErr w:type="spellStart"/>
      <w:r w:rsidRPr="00371D1D">
        <w:rPr>
          <w:rFonts w:ascii="Times New Roman" w:hAnsi="Times New Roman" w:cs="Times New Roman"/>
          <w:sz w:val="24"/>
          <w:szCs w:val="24"/>
          <w:lang w:val="uk-UA"/>
        </w:rPr>
        <w:t>Generator</w:t>
      </w:r>
      <w:proofErr w:type="spellEnd"/>
      <w:r w:rsidRPr="00371D1D">
        <w:rPr>
          <w:rFonts w:ascii="Times New Roman" w:hAnsi="Times New Roman" w:cs="Times New Roman"/>
          <w:sz w:val="24"/>
          <w:szCs w:val="24"/>
          <w:lang w:val="uk-UA"/>
        </w:rPr>
        <w:t xml:space="preserve"> </w:t>
      </w:r>
      <w:r w:rsidRPr="00371D1D">
        <w:rPr>
          <w:rFonts w:ascii="Times New Roman" w:hAnsi="Times New Roman" w:cs="Times New Roman"/>
          <w:sz w:val="24"/>
          <w:szCs w:val="24"/>
          <w:lang w:val="uk-UA"/>
        </w:rPr>
        <w:tab/>
        <w:t>6</w:t>
      </w:r>
    </w:p>
    <w:p w:rsidR="00311D73" w:rsidRPr="00371D1D" w:rsidRDefault="00311D73" w:rsidP="00311D73">
      <w:pPr>
        <w:tabs>
          <w:tab w:val="left" w:pos="7088"/>
        </w:tabs>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 xml:space="preserve">Зберігання та обслуговування </w:t>
      </w:r>
      <w:r w:rsidRPr="00371D1D">
        <w:rPr>
          <w:rFonts w:ascii="Times New Roman" w:hAnsi="Times New Roman" w:cs="Times New Roman"/>
          <w:sz w:val="24"/>
          <w:szCs w:val="24"/>
          <w:lang w:val="uk-UA"/>
        </w:rPr>
        <w:tab/>
        <w:t>7</w:t>
      </w:r>
    </w:p>
    <w:p w:rsidR="00311D73" w:rsidRPr="00371D1D" w:rsidRDefault="00311D73" w:rsidP="00311D73">
      <w:pPr>
        <w:tabs>
          <w:tab w:val="left" w:pos="7088"/>
        </w:tabs>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 xml:space="preserve">Поширені запитання </w:t>
      </w:r>
      <w:r w:rsidRPr="00371D1D">
        <w:rPr>
          <w:rFonts w:ascii="Times New Roman" w:hAnsi="Times New Roman" w:cs="Times New Roman"/>
          <w:sz w:val="24"/>
          <w:szCs w:val="24"/>
          <w:lang w:val="uk-UA"/>
        </w:rPr>
        <w:tab/>
        <w:t>7</w:t>
      </w:r>
    </w:p>
    <w:p w:rsidR="00311D73" w:rsidRPr="00371D1D" w:rsidRDefault="00311D73" w:rsidP="00311D73">
      <w:pPr>
        <w:tabs>
          <w:tab w:val="left" w:pos="7088"/>
        </w:tabs>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 xml:space="preserve">Пошук та усунення </w:t>
      </w:r>
      <w:proofErr w:type="spellStart"/>
      <w:r w:rsidRPr="00371D1D">
        <w:rPr>
          <w:rFonts w:ascii="Times New Roman" w:hAnsi="Times New Roman" w:cs="Times New Roman"/>
          <w:sz w:val="24"/>
          <w:szCs w:val="24"/>
          <w:lang w:val="uk-UA"/>
        </w:rPr>
        <w:t>несправностей</w:t>
      </w:r>
      <w:proofErr w:type="spellEnd"/>
      <w:r w:rsidRPr="00371D1D">
        <w:rPr>
          <w:rFonts w:ascii="Times New Roman" w:hAnsi="Times New Roman" w:cs="Times New Roman"/>
          <w:sz w:val="24"/>
          <w:szCs w:val="24"/>
          <w:lang w:val="uk-UA"/>
        </w:rPr>
        <w:t xml:space="preserve"> </w:t>
      </w:r>
      <w:r w:rsidRPr="00371D1D">
        <w:rPr>
          <w:rFonts w:ascii="Times New Roman" w:hAnsi="Times New Roman" w:cs="Times New Roman"/>
          <w:sz w:val="24"/>
          <w:szCs w:val="24"/>
          <w:lang w:val="uk-UA"/>
        </w:rPr>
        <w:tab/>
        <w:t>8</w:t>
      </w:r>
    </w:p>
    <w:p w:rsidR="00311D73" w:rsidRPr="00371D1D" w:rsidRDefault="00311D73" w:rsidP="00311D73">
      <w:pPr>
        <w:spacing w:after="0" w:line="240" w:lineRule="auto"/>
        <w:rPr>
          <w:rFonts w:ascii="Times New Roman" w:hAnsi="Times New Roman" w:cs="Times New Roman"/>
          <w:sz w:val="24"/>
          <w:szCs w:val="24"/>
          <w:lang w:val="uk-UA"/>
        </w:rPr>
      </w:pPr>
    </w:p>
    <w:p w:rsidR="00311D73" w:rsidRPr="00371D1D" w:rsidRDefault="00311D73">
      <w:pPr>
        <w:rPr>
          <w:rFonts w:ascii="Times New Roman" w:hAnsi="Times New Roman" w:cs="Times New Roman"/>
          <w:sz w:val="24"/>
          <w:szCs w:val="24"/>
          <w:lang w:val="uk-UA"/>
        </w:rPr>
      </w:pPr>
      <w:r w:rsidRPr="00371D1D">
        <w:rPr>
          <w:rFonts w:ascii="Times New Roman" w:hAnsi="Times New Roman" w:cs="Times New Roman"/>
          <w:sz w:val="24"/>
          <w:szCs w:val="24"/>
          <w:lang w:val="uk-UA"/>
        </w:rPr>
        <w:br w:type="page"/>
      </w:r>
    </w:p>
    <w:p w:rsidR="00311D73" w:rsidRPr="00371D1D" w:rsidRDefault="00311D73" w:rsidP="00311D73">
      <w:pPr>
        <w:spacing w:after="0" w:line="240" w:lineRule="auto"/>
        <w:rPr>
          <w:rFonts w:ascii="Times New Roman" w:hAnsi="Times New Roman" w:cs="Times New Roman"/>
          <w:sz w:val="24"/>
          <w:szCs w:val="24"/>
          <w:lang w:val="uk-UA"/>
        </w:rPr>
      </w:pPr>
    </w:p>
    <w:p w:rsidR="00311D73" w:rsidRPr="00371D1D" w:rsidRDefault="00311D73" w:rsidP="00311D73">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ТЕХНІЧНІ ХАРАКТЕРИСТИКИ</w:t>
      </w:r>
    </w:p>
    <w:p w:rsidR="00311D73" w:rsidRPr="00371D1D" w:rsidRDefault="00311D73" w:rsidP="00311D73">
      <w:pPr>
        <w:spacing w:after="0" w:line="240" w:lineRule="auto"/>
        <w:rPr>
          <w:rFonts w:ascii="Times New Roman" w:hAnsi="Times New Roman" w:cs="Times New Roman"/>
          <w:sz w:val="24"/>
          <w:szCs w:val="24"/>
          <w:lang w:val="uk-UA"/>
        </w:rPr>
      </w:pPr>
    </w:p>
    <w:tbl>
      <w:tblPr>
        <w:tblStyle w:val="a6"/>
        <w:tblW w:w="0" w:type="auto"/>
        <w:tblLayout w:type="fixed"/>
        <w:tblLook w:val="0000" w:firstRow="0" w:lastRow="0" w:firstColumn="0" w:lastColumn="0" w:noHBand="0" w:noVBand="0"/>
      </w:tblPr>
      <w:tblGrid>
        <w:gridCol w:w="3085"/>
        <w:gridCol w:w="4394"/>
      </w:tblGrid>
      <w:tr w:rsidR="00311D73" w:rsidRPr="00311D73" w:rsidTr="00311D73">
        <w:trPr>
          <w:trHeight w:val="322"/>
        </w:trPr>
        <w:tc>
          <w:tcPr>
            <w:tcW w:w="7479" w:type="dxa"/>
            <w:gridSpan w:val="2"/>
          </w:tcPr>
          <w:p w:rsidR="00311D73" w:rsidRPr="00311D73" w:rsidRDefault="00371D1D" w:rsidP="00311D73">
            <w:pPr>
              <w:rPr>
                <w:rFonts w:asciiTheme="majorBidi" w:eastAsia="Times New Roman" w:hAnsiTheme="majorBidi" w:cstheme="majorBidi"/>
                <w:sz w:val="24"/>
                <w:szCs w:val="24"/>
                <w:lang w:val="uk-UA"/>
              </w:rPr>
            </w:pPr>
            <w:r w:rsidRPr="00371D1D">
              <w:rPr>
                <w:rFonts w:asciiTheme="majorBidi" w:eastAsia="Times New Roman" w:hAnsiTheme="majorBidi" w:cstheme="majorBidi"/>
                <w:color w:val="221E1F"/>
                <w:sz w:val="24"/>
                <w:szCs w:val="24"/>
                <w:lang w:val="uk-UA" w:eastAsia="ru-RU"/>
              </w:rPr>
              <w:t>Загальна інформація</w:t>
            </w:r>
          </w:p>
        </w:tc>
      </w:tr>
      <w:tr w:rsidR="00371D1D" w:rsidRPr="00311D73" w:rsidTr="00311D73">
        <w:trPr>
          <w:trHeight w:val="250"/>
        </w:trPr>
        <w:tc>
          <w:tcPr>
            <w:tcW w:w="3085" w:type="dxa"/>
          </w:tcPr>
          <w:p w:rsidR="00371D1D" w:rsidRPr="00371D1D" w:rsidRDefault="00371D1D" w:rsidP="00F6786C">
            <w:pPr>
              <w:rPr>
                <w:rFonts w:asciiTheme="majorBidi" w:eastAsia="Times New Roman" w:hAnsiTheme="majorBidi" w:cstheme="majorBidi"/>
                <w:color w:val="221E1F"/>
                <w:sz w:val="24"/>
                <w:szCs w:val="24"/>
                <w:lang w:val="uk-UA" w:eastAsia="ru-RU"/>
              </w:rPr>
            </w:pPr>
            <w:r w:rsidRPr="00371D1D">
              <w:rPr>
                <w:rFonts w:asciiTheme="majorBidi" w:eastAsia="Times New Roman" w:hAnsiTheme="majorBidi" w:cstheme="majorBidi"/>
                <w:color w:val="221E1F"/>
                <w:sz w:val="24"/>
                <w:szCs w:val="24"/>
                <w:lang w:val="uk-UA" w:eastAsia="ru-RU"/>
              </w:rPr>
              <w:t>Модель</w:t>
            </w:r>
          </w:p>
        </w:tc>
        <w:tc>
          <w:tcPr>
            <w:tcW w:w="4394" w:type="dxa"/>
          </w:tcPr>
          <w:p w:rsidR="00371D1D" w:rsidRPr="00311D73" w:rsidRDefault="00371D1D" w:rsidP="00311D73">
            <w:pPr>
              <w:rPr>
                <w:rFonts w:asciiTheme="majorBidi" w:eastAsia="Times New Roman" w:hAnsiTheme="majorBidi" w:cstheme="majorBidi"/>
                <w:sz w:val="24"/>
                <w:szCs w:val="24"/>
                <w:lang w:val="uk-UA"/>
              </w:rPr>
            </w:pPr>
            <w:proofErr w:type="spellStart"/>
            <w:r w:rsidRPr="00371D1D">
              <w:rPr>
                <w:rFonts w:asciiTheme="majorBidi" w:eastAsia="Times New Roman" w:hAnsiTheme="majorBidi" w:cstheme="majorBidi"/>
                <w:color w:val="221E1F"/>
                <w:sz w:val="24"/>
                <w:szCs w:val="24"/>
                <w:lang w:val="uk-UA" w:eastAsia="ru-RU"/>
              </w:rPr>
              <w:t>EFD350</w:t>
            </w:r>
            <w:r w:rsidRPr="00311D73">
              <w:rPr>
                <w:rFonts w:asciiTheme="majorBidi" w:eastAsia="Times New Roman" w:hAnsiTheme="majorBidi" w:cstheme="majorBidi"/>
                <w:color w:val="221E1F"/>
                <w:sz w:val="24"/>
                <w:szCs w:val="24"/>
                <w:lang w:val="uk-UA" w:eastAsia="ru-RU"/>
              </w:rPr>
              <w:t>-ЕВ</w:t>
            </w:r>
            <w:proofErr w:type="spellEnd"/>
          </w:p>
        </w:tc>
      </w:tr>
      <w:tr w:rsidR="00371D1D" w:rsidRPr="00311D73" w:rsidTr="00311D73">
        <w:trPr>
          <w:trHeight w:val="254"/>
        </w:trPr>
        <w:tc>
          <w:tcPr>
            <w:tcW w:w="3085" w:type="dxa"/>
          </w:tcPr>
          <w:p w:rsidR="00371D1D" w:rsidRPr="00371D1D" w:rsidRDefault="00371D1D" w:rsidP="00F6786C">
            <w:pPr>
              <w:rPr>
                <w:rFonts w:asciiTheme="majorBidi" w:eastAsia="Times New Roman" w:hAnsiTheme="majorBidi" w:cstheme="majorBidi"/>
                <w:b/>
                <w:bCs/>
                <w:color w:val="221E1F"/>
                <w:sz w:val="24"/>
                <w:szCs w:val="24"/>
                <w:lang w:val="uk-UA" w:eastAsia="ru-RU"/>
              </w:rPr>
            </w:pPr>
            <w:r w:rsidRPr="00371D1D">
              <w:rPr>
                <w:rFonts w:asciiTheme="majorBidi" w:eastAsia="Times New Roman" w:hAnsiTheme="majorBidi" w:cstheme="majorBidi"/>
                <w:b/>
                <w:bCs/>
                <w:color w:val="221E1F"/>
                <w:sz w:val="24"/>
                <w:szCs w:val="24"/>
                <w:lang w:val="uk-UA" w:eastAsia="ru-RU"/>
              </w:rPr>
              <w:t>Маса</w:t>
            </w:r>
          </w:p>
        </w:tc>
        <w:tc>
          <w:tcPr>
            <w:tcW w:w="4394" w:type="dxa"/>
          </w:tcPr>
          <w:p w:rsidR="00371D1D" w:rsidRPr="00311D73" w:rsidRDefault="00371D1D" w:rsidP="00311D73">
            <w:pPr>
              <w:rPr>
                <w:rFonts w:asciiTheme="majorBidi" w:eastAsia="Times New Roman" w:hAnsiTheme="majorBidi" w:cstheme="majorBidi"/>
                <w:sz w:val="24"/>
                <w:szCs w:val="24"/>
                <w:lang w:val="uk-UA"/>
              </w:rPr>
            </w:pPr>
            <w:r w:rsidRPr="00371D1D">
              <w:rPr>
                <w:rFonts w:asciiTheme="majorBidi" w:eastAsia="Times New Roman" w:hAnsiTheme="majorBidi" w:cstheme="majorBidi"/>
                <w:b/>
                <w:bCs/>
                <w:color w:val="221E1F"/>
                <w:sz w:val="24"/>
                <w:szCs w:val="24"/>
                <w:lang w:val="uk-UA" w:eastAsia="ru-RU"/>
              </w:rPr>
              <w:t>Приблизно</w:t>
            </w:r>
            <w:r w:rsidRPr="00311D73">
              <w:rPr>
                <w:rFonts w:asciiTheme="majorBidi" w:eastAsia="Times New Roman" w:hAnsiTheme="majorBidi" w:cstheme="majorBidi"/>
                <w:b/>
                <w:bCs/>
                <w:color w:val="221E1F"/>
                <w:sz w:val="24"/>
                <w:szCs w:val="24"/>
                <w:lang w:val="uk-UA" w:eastAsia="ru-RU"/>
              </w:rPr>
              <w:t xml:space="preserve"> 19 кг</w:t>
            </w:r>
          </w:p>
        </w:tc>
      </w:tr>
      <w:tr w:rsidR="00371D1D" w:rsidRPr="00311D73" w:rsidTr="00311D73">
        <w:trPr>
          <w:trHeight w:val="250"/>
        </w:trPr>
        <w:tc>
          <w:tcPr>
            <w:tcW w:w="3085" w:type="dxa"/>
          </w:tcPr>
          <w:p w:rsidR="00371D1D" w:rsidRPr="00371D1D" w:rsidRDefault="00371D1D" w:rsidP="00F6786C">
            <w:pPr>
              <w:rPr>
                <w:rFonts w:asciiTheme="majorBidi" w:eastAsia="Times New Roman" w:hAnsiTheme="majorBidi" w:cstheme="majorBidi"/>
                <w:color w:val="221E1F"/>
                <w:sz w:val="24"/>
                <w:szCs w:val="24"/>
                <w:lang w:val="uk-UA" w:eastAsia="ru-RU"/>
              </w:rPr>
            </w:pPr>
            <w:r w:rsidRPr="00371D1D">
              <w:rPr>
                <w:rFonts w:asciiTheme="majorBidi" w:eastAsia="Times New Roman" w:hAnsiTheme="majorBidi" w:cstheme="majorBidi"/>
                <w:color w:val="221E1F"/>
                <w:sz w:val="24"/>
                <w:szCs w:val="24"/>
                <w:lang w:val="uk-UA" w:eastAsia="ru-RU"/>
              </w:rPr>
              <w:t>Габаритні розміри</w:t>
            </w:r>
          </w:p>
        </w:tc>
        <w:tc>
          <w:tcPr>
            <w:tcW w:w="4394" w:type="dxa"/>
          </w:tcPr>
          <w:p w:rsidR="00371D1D" w:rsidRPr="00311D73" w:rsidRDefault="00371D1D" w:rsidP="00311D73">
            <w:pPr>
              <w:rPr>
                <w:rFonts w:asciiTheme="majorBidi" w:eastAsia="Times New Roman" w:hAnsiTheme="majorBidi" w:cstheme="majorBidi"/>
                <w:sz w:val="24"/>
                <w:szCs w:val="24"/>
                <w:lang w:val="uk-UA"/>
              </w:rPr>
            </w:pPr>
            <w:r w:rsidRPr="00311D73">
              <w:rPr>
                <w:rFonts w:asciiTheme="majorBidi" w:eastAsia="Times New Roman" w:hAnsiTheme="majorBidi" w:cstheme="majorBidi"/>
                <w:color w:val="221E1F"/>
                <w:sz w:val="24"/>
                <w:szCs w:val="24"/>
                <w:lang w:val="uk-UA" w:eastAsia="ru-RU"/>
              </w:rPr>
              <w:t>464 х 235 х 283 мм</w:t>
            </w:r>
          </w:p>
        </w:tc>
      </w:tr>
      <w:tr w:rsidR="00371D1D" w:rsidRPr="00311D73" w:rsidTr="00311D73">
        <w:trPr>
          <w:trHeight w:val="259"/>
        </w:trPr>
        <w:tc>
          <w:tcPr>
            <w:tcW w:w="3085" w:type="dxa"/>
          </w:tcPr>
          <w:p w:rsidR="00371D1D" w:rsidRPr="00371D1D" w:rsidRDefault="00371D1D" w:rsidP="00F6786C">
            <w:pPr>
              <w:rPr>
                <w:rFonts w:asciiTheme="majorBidi" w:eastAsia="Times New Roman" w:hAnsiTheme="majorBidi" w:cstheme="majorBidi"/>
                <w:b/>
                <w:bCs/>
                <w:color w:val="221E1F"/>
                <w:sz w:val="24"/>
                <w:szCs w:val="24"/>
                <w:lang w:val="uk-UA" w:eastAsia="ru-RU"/>
              </w:rPr>
            </w:pPr>
            <w:r w:rsidRPr="00371D1D">
              <w:rPr>
                <w:rFonts w:asciiTheme="majorBidi" w:eastAsia="Times New Roman" w:hAnsiTheme="majorBidi" w:cstheme="majorBidi"/>
                <w:b/>
                <w:bCs/>
                <w:color w:val="221E1F"/>
                <w:sz w:val="24"/>
                <w:szCs w:val="24"/>
                <w:lang w:val="uk-UA" w:eastAsia="ru-RU"/>
              </w:rPr>
              <w:t>Ємність</w:t>
            </w:r>
          </w:p>
        </w:tc>
        <w:tc>
          <w:tcPr>
            <w:tcW w:w="4394" w:type="dxa"/>
          </w:tcPr>
          <w:p w:rsidR="00371D1D" w:rsidRPr="00311D73" w:rsidRDefault="00371D1D" w:rsidP="00311D73">
            <w:pPr>
              <w:rPr>
                <w:rFonts w:asciiTheme="majorBidi" w:eastAsia="Times New Roman" w:hAnsiTheme="majorBidi" w:cstheme="majorBidi"/>
                <w:sz w:val="24"/>
                <w:szCs w:val="24"/>
                <w:lang w:val="uk-UA"/>
              </w:rPr>
            </w:pPr>
            <w:r w:rsidRPr="00371D1D">
              <w:rPr>
                <w:rFonts w:asciiTheme="majorBidi" w:eastAsia="Times New Roman" w:hAnsiTheme="majorBidi" w:cstheme="majorBidi"/>
                <w:b/>
                <w:bCs/>
                <w:color w:val="221E1F"/>
                <w:sz w:val="24"/>
                <w:szCs w:val="24"/>
                <w:lang w:val="uk-UA" w:eastAsia="ru-RU"/>
              </w:rPr>
              <w:t xml:space="preserve">2048 </w:t>
            </w:r>
            <w:proofErr w:type="spellStart"/>
            <w:r w:rsidRPr="00371D1D">
              <w:rPr>
                <w:rFonts w:asciiTheme="majorBidi" w:eastAsia="Times New Roman" w:hAnsiTheme="majorBidi" w:cstheme="majorBidi"/>
                <w:b/>
                <w:bCs/>
                <w:color w:val="221E1F"/>
                <w:sz w:val="24"/>
                <w:szCs w:val="24"/>
                <w:lang w:val="uk-UA" w:eastAsia="ru-RU"/>
              </w:rPr>
              <w:t>Втг</w:t>
            </w:r>
            <w:proofErr w:type="spellEnd"/>
          </w:p>
        </w:tc>
      </w:tr>
      <w:tr w:rsidR="00371D1D" w:rsidRPr="00311D73" w:rsidTr="00311D73">
        <w:trPr>
          <w:trHeight w:val="312"/>
        </w:trPr>
        <w:tc>
          <w:tcPr>
            <w:tcW w:w="7479" w:type="dxa"/>
            <w:gridSpan w:val="2"/>
          </w:tcPr>
          <w:p w:rsidR="00371D1D" w:rsidRPr="00371D1D" w:rsidRDefault="00371D1D" w:rsidP="00EA34D7">
            <w:pPr>
              <w:rPr>
                <w:rFonts w:asciiTheme="majorBidi" w:eastAsia="Times New Roman" w:hAnsiTheme="majorBidi" w:cstheme="majorBidi"/>
                <w:color w:val="221E1F"/>
                <w:sz w:val="24"/>
                <w:szCs w:val="24"/>
                <w:lang w:val="uk-UA" w:eastAsia="ru-RU"/>
              </w:rPr>
            </w:pPr>
            <w:r w:rsidRPr="00371D1D">
              <w:rPr>
                <w:rFonts w:asciiTheme="majorBidi" w:eastAsia="Times New Roman" w:hAnsiTheme="majorBidi" w:cstheme="majorBidi"/>
                <w:color w:val="221E1F"/>
                <w:sz w:val="24"/>
                <w:szCs w:val="24"/>
                <w:lang w:val="uk-UA" w:eastAsia="ru-RU"/>
              </w:rPr>
              <w:t>Вхідні роз'єми</w:t>
            </w:r>
          </w:p>
        </w:tc>
      </w:tr>
      <w:tr w:rsidR="00371D1D" w:rsidRPr="004177B3" w:rsidTr="00547BDF">
        <w:trPr>
          <w:trHeight w:val="838"/>
        </w:trPr>
        <w:tc>
          <w:tcPr>
            <w:tcW w:w="3085" w:type="dxa"/>
          </w:tcPr>
          <w:p w:rsidR="00371D1D" w:rsidRPr="00371D1D" w:rsidRDefault="00371D1D" w:rsidP="00EA34D7">
            <w:pPr>
              <w:rPr>
                <w:rFonts w:asciiTheme="majorBidi" w:eastAsia="Times New Roman" w:hAnsiTheme="majorBidi" w:cstheme="majorBidi"/>
                <w:color w:val="221E1F"/>
                <w:sz w:val="24"/>
                <w:szCs w:val="24"/>
                <w:lang w:val="uk-UA" w:eastAsia="ru-RU"/>
              </w:rPr>
            </w:pPr>
            <w:r w:rsidRPr="00371D1D">
              <w:rPr>
                <w:rFonts w:asciiTheme="majorBidi" w:eastAsia="Times New Roman" w:hAnsiTheme="majorBidi" w:cstheme="majorBidi"/>
                <w:color w:val="221E1F"/>
                <w:sz w:val="24"/>
                <w:szCs w:val="24"/>
                <w:lang w:val="uk-UA" w:eastAsia="ru-RU"/>
              </w:rPr>
              <w:t>Вхід для додаткового акумулятора</w:t>
            </w:r>
          </w:p>
        </w:tc>
        <w:tc>
          <w:tcPr>
            <w:tcW w:w="4394" w:type="dxa"/>
          </w:tcPr>
          <w:p w:rsidR="00371D1D" w:rsidRPr="00311D73" w:rsidRDefault="00371D1D" w:rsidP="00371D1D">
            <w:pPr>
              <w:rPr>
                <w:rFonts w:asciiTheme="majorBidi" w:eastAsia="Times New Roman" w:hAnsiTheme="majorBidi" w:cstheme="majorBidi"/>
                <w:sz w:val="24"/>
                <w:szCs w:val="24"/>
                <w:lang w:val="uk-UA"/>
              </w:rPr>
            </w:pPr>
            <w:r w:rsidRPr="00311D73">
              <w:rPr>
                <w:rFonts w:asciiTheme="majorBidi" w:eastAsia="Times New Roman" w:hAnsiTheme="majorBidi" w:cstheme="majorBidi"/>
                <w:color w:val="221E1F"/>
                <w:sz w:val="24"/>
                <w:szCs w:val="24"/>
                <w:lang w:val="uk-UA" w:eastAsia="ru-RU"/>
              </w:rPr>
              <w:t>51,2 В</w:t>
            </w:r>
            <w:r w:rsidRPr="00371D1D">
              <w:rPr>
                <w:rFonts w:ascii="Cambria Math" w:hAnsi="Cambria Math" w:cs="Cambria Math"/>
                <w:color w:val="4D5156"/>
                <w:sz w:val="24"/>
                <w:szCs w:val="24"/>
                <w:shd w:val="clear" w:color="auto" w:fill="FFFFFF"/>
                <w:lang w:val="uk-UA"/>
              </w:rPr>
              <w:t>⎓</w:t>
            </w:r>
            <w:r w:rsidRPr="00371D1D">
              <w:rPr>
                <w:rFonts w:ascii="Times New Roman" w:hAnsi="Times New Roman" w:cs="Times New Roman"/>
                <w:color w:val="231F20"/>
                <w:sz w:val="24"/>
                <w:szCs w:val="24"/>
                <w:lang w:val="uk-UA"/>
              </w:rPr>
              <w:t xml:space="preserve"> </w:t>
            </w:r>
            <w:r w:rsidRPr="00311D73">
              <w:rPr>
                <w:rFonts w:asciiTheme="majorBidi" w:eastAsia="Times New Roman" w:hAnsiTheme="majorBidi" w:cstheme="majorBidi"/>
                <w:color w:val="221E1F"/>
                <w:sz w:val="24"/>
                <w:szCs w:val="24"/>
                <w:lang w:val="uk-UA" w:eastAsia="ru-RU"/>
              </w:rPr>
              <w:t xml:space="preserve">2000 Вт </w:t>
            </w:r>
            <w:proofErr w:type="spellStart"/>
            <w:r w:rsidRPr="00311D73">
              <w:rPr>
                <w:rFonts w:asciiTheme="majorBidi" w:eastAsia="Times New Roman" w:hAnsiTheme="majorBidi" w:cstheme="majorBidi"/>
                <w:color w:val="221E1F"/>
                <w:sz w:val="24"/>
                <w:szCs w:val="24"/>
                <w:lang w:val="uk-UA" w:eastAsia="ru-RU"/>
              </w:rPr>
              <w:t>макс</w:t>
            </w:r>
            <w:proofErr w:type="spellEnd"/>
            <w:r w:rsidRPr="00311D73">
              <w:rPr>
                <w:rFonts w:asciiTheme="majorBidi" w:eastAsia="Times New Roman" w:hAnsiTheme="majorBidi" w:cstheme="majorBidi"/>
                <w:color w:val="221E1F"/>
                <w:sz w:val="24"/>
                <w:szCs w:val="24"/>
                <w:lang w:val="uk-UA" w:eastAsia="ru-RU"/>
              </w:rPr>
              <w:t xml:space="preserve">, (зарядка </w:t>
            </w:r>
            <w:r w:rsidRPr="00311D73">
              <w:rPr>
                <w:rFonts w:asciiTheme="majorBidi" w:eastAsia="Times New Roman" w:hAnsiTheme="majorBidi" w:cstheme="majorBidi"/>
                <w:color w:val="221E1F"/>
                <w:sz w:val="24"/>
                <w:szCs w:val="24"/>
                <w:lang w:val="uk-UA" w:eastAsia="uk-UA"/>
              </w:rPr>
              <w:t>Х-</w:t>
            </w:r>
            <w:proofErr w:type="spellStart"/>
            <w:r w:rsidRPr="00371D1D">
              <w:rPr>
                <w:rFonts w:asciiTheme="majorBidi" w:eastAsia="Times New Roman" w:hAnsiTheme="majorBidi" w:cstheme="majorBidi"/>
                <w:color w:val="221E1F"/>
                <w:sz w:val="24"/>
                <w:szCs w:val="24"/>
                <w:lang w:val="uk-UA" w:eastAsia="uk-UA"/>
              </w:rPr>
              <w:t>Stream</w:t>
            </w:r>
            <w:proofErr w:type="spellEnd"/>
            <w:r w:rsidRPr="00311D73">
              <w:rPr>
                <w:rFonts w:asciiTheme="majorBidi" w:eastAsia="Times New Roman" w:hAnsiTheme="majorBidi" w:cstheme="majorBidi"/>
                <w:color w:val="221E1F"/>
                <w:sz w:val="24"/>
                <w:szCs w:val="24"/>
                <w:lang w:val="uk-UA" w:eastAsia="uk-UA"/>
              </w:rPr>
              <w:t xml:space="preserve"> </w:t>
            </w:r>
            <w:r w:rsidRPr="00371D1D">
              <w:rPr>
                <w:rFonts w:asciiTheme="majorBidi" w:eastAsia="Times New Roman" w:hAnsiTheme="majorBidi" w:cstheme="majorBidi"/>
                <w:color w:val="221E1F"/>
                <w:sz w:val="24"/>
                <w:szCs w:val="24"/>
                <w:lang w:val="uk-UA" w:eastAsia="ru-RU"/>
              </w:rPr>
              <w:t>і подвійна зарядка від сонячної батареї</w:t>
            </w:r>
            <w:r w:rsidRPr="00311D73">
              <w:rPr>
                <w:rFonts w:asciiTheme="majorBidi" w:eastAsia="Times New Roman" w:hAnsiTheme="majorBidi" w:cstheme="majorBidi"/>
                <w:color w:val="221E1F"/>
                <w:sz w:val="24"/>
                <w:szCs w:val="24"/>
                <w:lang w:val="uk-UA" w:eastAsia="ru-RU"/>
              </w:rPr>
              <w:t>)</w:t>
            </w:r>
          </w:p>
        </w:tc>
      </w:tr>
      <w:tr w:rsidR="00311D73" w:rsidRPr="00311D73" w:rsidTr="00311D73">
        <w:trPr>
          <w:trHeight w:val="312"/>
        </w:trPr>
        <w:tc>
          <w:tcPr>
            <w:tcW w:w="7479" w:type="dxa"/>
            <w:gridSpan w:val="2"/>
          </w:tcPr>
          <w:p w:rsidR="00311D73" w:rsidRPr="00311D73" w:rsidRDefault="00371D1D" w:rsidP="00311D73">
            <w:pPr>
              <w:rPr>
                <w:rFonts w:asciiTheme="majorBidi" w:eastAsia="Times New Roman" w:hAnsiTheme="majorBidi" w:cstheme="majorBidi"/>
                <w:sz w:val="24"/>
                <w:szCs w:val="24"/>
                <w:lang w:val="uk-UA"/>
              </w:rPr>
            </w:pPr>
            <w:r w:rsidRPr="00371D1D">
              <w:rPr>
                <w:rFonts w:asciiTheme="majorBidi" w:eastAsia="Times New Roman" w:hAnsiTheme="majorBidi" w:cstheme="majorBidi"/>
                <w:color w:val="221E1F"/>
                <w:sz w:val="24"/>
                <w:szCs w:val="24"/>
                <w:lang w:val="uk-UA" w:eastAsia="ru-RU"/>
              </w:rPr>
              <w:t>Вихідні роз'єми</w:t>
            </w:r>
          </w:p>
        </w:tc>
      </w:tr>
      <w:tr w:rsidR="00311D73" w:rsidRPr="00311D73" w:rsidTr="00311D73">
        <w:trPr>
          <w:trHeight w:val="413"/>
        </w:trPr>
        <w:tc>
          <w:tcPr>
            <w:tcW w:w="3085" w:type="dxa"/>
          </w:tcPr>
          <w:p w:rsidR="00311D73" w:rsidRPr="00311D73" w:rsidRDefault="00371D1D" w:rsidP="00311D73">
            <w:pPr>
              <w:rPr>
                <w:rFonts w:asciiTheme="majorBidi" w:eastAsia="Times New Roman" w:hAnsiTheme="majorBidi" w:cstheme="majorBidi"/>
                <w:sz w:val="24"/>
                <w:szCs w:val="24"/>
                <w:lang w:val="uk-UA"/>
              </w:rPr>
            </w:pPr>
            <w:r w:rsidRPr="00371D1D">
              <w:rPr>
                <w:rFonts w:asciiTheme="majorBidi" w:eastAsia="Times New Roman" w:hAnsiTheme="majorBidi" w:cstheme="majorBidi"/>
                <w:color w:val="221E1F"/>
                <w:sz w:val="24"/>
                <w:szCs w:val="24"/>
                <w:lang w:val="uk-UA" w:eastAsia="ru-RU"/>
              </w:rPr>
              <w:t>Вихід для додаткового акумулятора</w:t>
            </w:r>
          </w:p>
        </w:tc>
        <w:tc>
          <w:tcPr>
            <w:tcW w:w="4394" w:type="dxa"/>
          </w:tcPr>
          <w:p w:rsidR="00311D73" w:rsidRPr="00311D73" w:rsidRDefault="00311D73" w:rsidP="00311D73">
            <w:pPr>
              <w:rPr>
                <w:rFonts w:asciiTheme="majorBidi" w:eastAsia="Times New Roman" w:hAnsiTheme="majorBidi" w:cstheme="majorBidi"/>
                <w:sz w:val="24"/>
                <w:szCs w:val="24"/>
                <w:lang w:val="uk-UA"/>
              </w:rPr>
            </w:pPr>
            <w:r w:rsidRPr="00311D73">
              <w:rPr>
                <w:rFonts w:asciiTheme="majorBidi" w:eastAsia="Times New Roman" w:hAnsiTheme="majorBidi" w:cstheme="majorBidi"/>
                <w:color w:val="221E1F"/>
                <w:sz w:val="24"/>
                <w:szCs w:val="24"/>
                <w:lang w:val="uk-UA" w:eastAsia="ru-RU"/>
              </w:rPr>
              <w:t>51,2 В</w:t>
            </w:r>
            <w:r w:rsidR="00371D1D" w:rsidRPr="00371D1D">
              <w:rPr>
                <w:rFonts w:ascii="Cambria Math" w:hAnsi="Cambria Math" w:cs="Cambria Math"/>
                <w:color w:val="4D5156"/>
                <w:sz w:val="24"/>
                <w:szCs w:val="24"/>
                <w:shd w:val="clear" w:color="auto" w:fill="FFFFFF"/>
                <w:lang w:val="uk-UA"/>
              </w:rPr>
              <w:t>⎓</w:t>
            </w:r>
            <w:r w:rsidR="00371D1D" w:rsidRPr="00371D1D">
              <w:rPr>
                <w:rFonts w:ascii="Times New Roman" w:hAnsi="Times New Roman" w:cs="Times New Roman"/>
                <w:color w:val="231F20"/>
                <w:sz w:val="24"/>
                <w:szCs w:val="24"/>
                <w:lang w:val="uk-UA"/>
              </w:rPr>
              <w:t xml:space="preserve"> </w:t>
            </w:r>
            <w:r w:rsidRPr="00311D73">
              <w:rPr>
                <w:rFonts w:asciiTheme="majorBidi" w:eastAsia="Times New Roman" w:hAnsiTheme="majorBidi" w:cstheme="majorBidi"/>
                <w:color w:val="221E1F"/>
                <w:sz w:val="24"/>
                <w:szCs w:val="24"/>
                <w:lang w:val="uk-UA" w:eastAsia="ru-RU"/>
              </w:rPr>
              <w:t xml:space="preserve">3200 Вт </w:t>
            </w:r>
            <w:proofErr w:type="spellStart"/>
            <w:r w:rsidRPr="00311D73">
              <w:rPr>
                <w:rFonts w:asciiTheme="majorBidi" w:eastAsia="Times New Roman" w:hAnsiTheme="majorBidi" w:cstheme="majorBidi"/>
                <w:color w:val="221E1F"/>
                <w:sz w:val="24"/>
                <w:szCs w:val="24"/>
                <w:lang w:val="uk-UA" w:eastAsia="ru-RU"/>
              </w:rPr>
              <w:t>макс</w:t>
            </w:r>
            <w:proofErr w:type="spellEnd"/>
            <w:r w:rsidRPr="00311D73">
              <w:rPr>
                <w:rFonts w:asciiTheme="majorBidi" w:eastAsia="Times New Roman" w:hAnsiTheme="majorBidi" w:cstheme="majorBidi"/>
                <w:color w:val="221E1F"/>
                <w:sz w:val="24"/>
                <w:szCs w:val="24"/>
                <w:lang w:val="uk-UA" w:eastAsia="ru-RU"/>
              </w:rPr>
              <w:t>.</w:t>
            </w:r>
            <w:r w:rsidR="00371D1D" w:rsidRPr="00371D1D">
              <w:rPr>
                <w:rFonts w:asciiTheme="majorBidi" w:eastAsia="Times New Roman" w:hAnsiTheme="majorBidi" w:cstheme="majorBidi"/>
                <w:color w:val="221E1F"/>
                <w:sz w:val="24"/>
                <w:szCs w:val="24"/>
                <w:lang w:val="uk-UA" w:eastAsia="ru-RU"/>
              </w:rPr>
              <w:t xml:space="preserve"> </w:t>
            </w:r>
          </w:p>
        </w:tc>
      </w:tr>
      <w:tr w:rsidR="00311D73" w:rsidRPr="00311D73" w:rsidTr="00311D73">
        <w:trPr>
          <w:trHeight w:val="317"/>
        </w:trPr>
        <w:tc>
          <w:tcPr>
            <w:tcW w:w="7479" w:type="dxa"/>
            <w:gridSpan w:val="2"/>
          </w:tcPr>
          <w:p w:rsidR="00311D73" w:rsidRPr="00311D73" w:rsidRDefault="00371D1D" w:rsidP="00311D73">
            <w:pPr>
              <w:rPr>
                <w:rFonts w:asciiTheme="majorBidi" w:eastAsia="Times New Roman" w:hAnsiTheme="majorBidi" w:cstheme="majorBidi"/>
                <w:sz w:val="24"/>
                <w:szCs w:val="24"/>
                <w:lang w:val="uk-UA"/>
              </w:rPr>
            </w:pPr>
            <w:r w:rsidRPr="00371D1D">
              <w:rPr>
                <w:rFonts w:asciiTheme="majorBidi" w:eastAsia="Times New Roman" w:hAnsiTheme="majorBidi" w:cstheme="majorBidi"/>
                <w:color w:val="221E1F"/>
                <w:sz w:val="24"/>
                <w:szCs w:val="24"/>
                <w:lang w:val="uk-UA" w:eastAsia="ru-RU"/>
              </w:rPr>
              <w:t>Інформація про акумулятор</w:t>
            </w:r>
          </w:p>
        </w:tc>
      </w:tr>
      <w:tr w:rsidR="00371D1D" w:rsidRPr="00311D73" w:rsidTr="00311D73">
        <w:trPr>
          <w:trHeight w:val="264"/>
        </w:trPr>
        <w:tc>
          <w:tcPr>
            <w:tcW w:w="3085" w:type="dxa"/>
          </w:tcPr>
          <w:p w:rsidR="00371D1D" w:rsidRPr="00371D1D" w:rsidRDefault="00371D1D" w:rsidP="00F12689">
            <w:pPr>
              <w:rPr>
                <w:rFonts w:asciiTheme="majorBidi" w:eastAsia="Times New Roman" w:hAnsiTheme="majorBidi" w:cstheme="majorBidi"/>
                <w:color w:val="221E1F"/>
                <w:sz w:val="24"/>
                <w:szCs w:val="24"/>
                <w:lang w:val="uk-UA" w:eastAsia="ru-RU"/>
              </w:rPr>
            </w:pPr>
            <w:r w:rsidRPr="00371D1D">
              <w:rPr>
                <w:rFonts w:asciiTheme="majorBidi" w:eastAsia="Times New Roman" w:hAnsiTheme="majorBidi" w:cstheme="majorBidi"/>
                <w:color w:val="221E1F"/>
                <w:sz w:val="24"/>
                <w:szCs w:val="24"/>
                <w:lang w:val="uk-UA" w:eastAsia="ru-RU"/>
              </w:rPr>
              <w:t>Тип акумулятора</w:t>
            </w:r>
          </w:p>
        </w:tc>
        <w:tc>
          <w:tcPr>
            <w:tcW w:w="4394" w:type="dxa"/>
          </w:tcPr>
          <w:p w:rsidR="00371D1D" w:rsidRPr="00311D73" w:rsidRDefault="00371D1D" w:rsidP="00311D73">
            <w:pPr>
              <w:rPr>
                <w:rFonts w:asciiTheme="majorBidi" w:eastAsia="Times New Roman" w:hAnsiTheme="majorBidi" w:cstheme="majorBidi"/>
                <w:sz w:val="24"/>
                <w:szCs w:val="24"/>
                <w:lang w:val="uk-UA"/>
              </w:rPr>
            </w:pPr>
            <w:r w:rsidRPr="00371D1D">
              <w:rPr>
                <w:rFonts w:asciiTheme="majorBidi" w:eastAsia="Times New Roman" w:hAnsiTheme="majorBidi" w:cstheme="majorBidi"/>
                <w:color w:val="221E1F"/>
                <w:sz w:val="24"/>
                <w:szCs w:val="24"/>
                <w:lang w:val="uk-UA" w:eastAsia="ru-RU"/>
              </w:rPr>
              <w:t>Літій-залізо-фосфатний</w:t>
            </w:r>
          </w:p>
        </w:tc>
      </w:tr>
      <w:tr w:rsidR="00371D1D" w:rsidRPr="00311D73" w:rsidTr="00311D73">
        <w:trPr>
          <w:trHeight w:val="259"/>
        </w:trPr>
        <w:tc>
          <w:tcPr>
            <w:tcW w:w="3085" w:type="dxa"/>
          </w:tcPr>
          <w:p w:rsidR="00371D1D" w:rsidRPr="00371D1D" w:rsidRDefault="00371D1D" w:rsidP="00F12689">
            <w:pPr>
              <w:rPr>
                <w:rFonts w:asciiTheme="majorBidi" w:eastAsia="Times New Roman" w:hAnsiTheme="majorBidi" w:cstheme="majorBidi"/>
                <w:b/>
                <w:bCs/>
                <w:color w:val="221E1F"/>
                <w:sz w:val="24"/>
                <w:szCs w:val="24"/>
                <w:lang w:val="uk-UA" w:eastAsia="ru-RU"/>
              </w:rPr>
            </w:pPr>
            <w:r w:rsidRPr="00371D1D">
              <w:rPr>
                <w:rFonts w:asciiTheme="majorBidi" w:eastAsia="Times New Roman" w:hAnsiTheme="majorBidi" w:cstheme="majorBidi"/>
                <w:b/>
                <w:bCs/>
                <w:color w:val="221E1F"/>
                <w:sz w:val="24"/>
                <w:szCs w:val="24"/>
                <w:lang w:val="uk-UA" w:eastAsia="ru-RU"/>
              </w:rPr>
              <w:t>Гранична кількість циклів</w:t>
            </w:r>
          </w:p>
        </w:tc>
        <w:tc>
          <w:tcPr>
            <w:tcW w:w="4394" w:type="dxa"/>
          </w:tcPr>
          <w:p w:rsidR="00371D1D" w:rsidRPr="00311D73" w:rsidRDefault="00371D1D" w:rsidP="00371D1D">
            <w:pPr>
              <w:rPr>
                <w:rFonts w:asciiTheme="majorBidi" w:eastAsia="Times New Roman" w:hAnsiTheme="majorBidi" w:cstheme="majorBidi"/>
                <w:sz w:val="24"/>
                <w:szCs w:val="24"/>
                <w:lang w:val="uk-UA"/>
              </w:rPr>
            </w:pPr>
            <w:r w:rsidRPr="00311D73">
              <w:rPr>
                <w:rFonts w:asciiTheme="majorBidi" w:eastAsia="Times New Roman" w:hAnsiTheme="majorBidi" w:cstheme="majorBidi"/>
                <w:b/>
                <w:bCs/>
                <w:color w:val="221E1F"/>
                <w:sz w:val="24"/>
                <w:szCs w:val="24"/>
                <w:lang w:val="uk-UA" w:eastAsia="ru-RU"/>
              </w:rPr>
              <w:t>3000 цикл</w:t>
            </w:r>
            <w:r w:rsidRPr="00371D1D">
              <w:rPr>
                <w:rFonts w:asciiTheme="majorBidi" w:eastAsia="Times New Roman" w:hAnsiTheme="majorBidi" w:cstheme="majorBidi"/>
                <w:b/>
                <w:bCs/>
                <w:color w:val="221E1F"/>
                <w:sz w:val="24"/>
                <w:szCs w:val="24"/>
                <w:lang w:val="uk-UA" w:eastAsia="ru-RU"/>
              </w:rPr>
              <w:t>і</w:t>
            </w:r>
            <w:r w:rsidRPr="00311D73">
              <w:rPr>
                <w:rFonts w:asciiTheme="majorBidi" w:eastAsia="Times New Roman" w:hAnsiTheme="majorBidi" w:cstheme="majorBidi"/>
                <w:b/>
                <w:bCs/>
                <w:color w:val="221E1F"/>
                <w:sz w:val="24"/>
                <w:szCs w:val="24"/>
                <w:lang w:val="uk-UA" w:eastAsia="ru-RU"/>
              </w:rPr>
              <w:t xml:space="preserve">в до 80 % + </w:t>
            </w:r>
            <w:r w:rsidRPr="00371D1D">
              <w:rPr>
                <w:rFonts w:asciiTheme="majorBidi" w:eastAsia="Times New Roman" w:hAnsiTheme="majorBidi" w:cstheme="majorBidi"/>
                <w:b/>
                <w:bCs/>
                <w:color w:val="221E1F"/>
                <w:sz w:val="24"/>
                <w:szCs w:val="24"/>
                <w:lang w:val="uk-UA" w:eastAsia="ru-RU"/>
              </w:rPr>
              <w:t>ємність</w:t>
            </w:r>
          </w:p>
        </w:tc>
      </w:tr>
      <w:tr w:rsidR="00371D1D" w:rsidRPr="004177B3" w:rsidTr="0079277C">
        <w:trPr>
          <w:trHeight w:val="1656"/>
        </w:trPr>
        <w:tc>
          <w:tcPr>
            <w:tcW w:w="3085" w:type="dxa"/>
          </w:tcPr>
          <w:p w:rsidR="00371D1D" w:rsidRPr="00311D73" w:rsidRDefault="00371D1D" w:rsidP="00371D1D">
            <w:pPr>
              <w:rPr>
                <w:rFonts w:asciiTheme="majorBidi" w:eastAsia="Times New Roman" w:hAnsiTheme="majorBidi" w:cstheme="majorBidi"/>
                <w:sz w:val="24"/>
                <w:szCs w:val="24"/>
                <w:lang w:val="uk-UA"/>
              </w:rPr>
            </w:pPr>
            <w:r w:rsidRPr="00311D73">
              <w:rPr>
                <w:rFonts w:asciiTheme="majorBidi" w:eastAsia="Times New Roman" w:hAnsiTheme="majorBidi" w:cstheme="majorBidi"/>
                <w:color w:val="221E1F"/>
                <w:sz w:val="24"/>
                <w:szCs w:val="24"/>
                <w:lang w:val="uk-UA" w:eastAsia="ru-RU"/>
              </w:rPr>
              <w:t xml:space="preserve">Тип </w:t>
            </w:r>
            <w:r w:rsidRPr="00371D1D">
              <w:rPr>
                <w:rFonts w:asciiTheme="majorBidi" w:eastAsia="Times New Roman" w:hAnsiTheme="majorBidi" w:cstheme="majorBidi"/>
                <w:color w:val="221E1F"/>
                <w:sz w:val="24"/>
                <w:szCs w:val="24"/>
                <w:lang w:val="uk-UA" w:eastAsia="ru-RU"/>
              </w:rPr>
              <w:t>захисту</w:t>
            </w:r>
          </w:p>
        </w:tc>
        <w:tc>
          <w:tcPr>
            <w:tcW w:w="4394" w:type="dxa"/>
          </w:tcPr>
          <w:p w:rsidR="00371D1D" w:rsidRPr="00311D73" w:rsidRDefault="00371D1D" w:rsidP="00311D73">
            <w:pPr>
              <w:rPr>
                <w:rFonts w:asciiTheme="majorBidi" w:eastAsia="Times New Roman" w:hAnsiTheme="majorBidi" w:cstheme="majorBidi"/>
                <w:sz w:val="24"/>
                <w:szCs w:val="24"/>
                <w:lang w:val="uk-UA"/>
              </w:rPr>
            </w:pPr>
            <w:r w:rsidRPr="00371D1D">
              <w:rPr>
                <w:rFonts w:asciiTheme="majorBidi" w:eastAsia="Times New Roman" w:hAnsiTheme="majorBidi" w:cstheme="majorBidi"/>
                <w:color w:val="221E1F"/>
                <w:sz w:val="24"/>
                <w:szCs w:val="24"/>
                <w:lang w:val="uk-UA" w:eastAsia="ru-RU"/>
              </w:rPr>
              <w:t>Захист від перенапруги, захист від перевантаження, захист від перегріву, захист від короткого замикання, захист від низької температури, захист від низької напруги, захист від перевантаження за струмом</w:t>
            </w:r>
          </w:p>
        </w:tc>
      </w:tr>
      <w:tr w:rsidR="00371D1D" w:rsidRPr="00311D73" w:rsidTr="00311D73">
        <w:trPr>
          <w:trHeight w:val="317"/>
        </w:trPr>
        <w:tc>
          <w:tcPr>
            <w:tcW w:w="7479" w:type="dxa"/>
            <w:gridSpan w:val="2"/>
          </w:tcPr>
          <w:p w:rsidR="00371D1D" w:rsidRPr="00371D1D" w:rsidRDefault="00371D1D" w:rsidP="00772829">
            <w:pPr>
              <w:rPr>
                <w:rFonts w:asciiTheme="majorBidi" w:eastAsia="Times New Roman" w:hAnsiTheme="majorBidi" w:cstheme="majorBidi"/>
                <w:color w:val="221E1F"/>
                <w:sz w:val="24"/>
                <w:szCs w:val="24"/>
                <w:lang w:val="uk-UA" w:eastAsia="ru-RU"/>
              </w:rPr>
            </w:pPr>
            <w:r w:rsidRPr="00371D1D">
              <w:rPr>
                <w:rFonts w:asciiTheme="majorBidi" w:eastAsia="Times New Roman" w:hAnsiTheme="majorBidi" w:cstheme="majorBidi"/>
                <w:color w:val="221E1F"/>
                <w:sz w:val="24"/>
                <w:szCs w:val="24"/>
                <w:lang w:val="uk-UA" w:eastAsia="ru-RU"/>
              </w:rPr>
              <w:t>Робоча температура</w:t>
            </w:r>
          </w:p>
        </w:tc>
      </w:tr>
      <w:tr w:rsidR="00371D1D" w:rsidRPr="00311D73" w:rsidTr="00311D73">
        <w:trPr>
          <w:trHeight w:val="427"/>
        </w:trPr>
        <w:tc>
          <w:tcPr>
            <w:tcW w:w="3085" w:type="dxa"/>
          </w:tcPr>
          <w:p w:rsidR="00371D1D" w:rsidRPr="00371D1D" w:rsidRDefault="00371D1D" w:rsidP="00772829">
            <w:pPr>
              <w:rPr>
                <w:rFonts w:asciiTheme="majorBidi" w:eastAsia="Times New Roman" w:hAnsiTheme="majorBidi" w:cstheme="majorBidi"/>
                <w:color w:val="221E1F"/>
                <w:sz w:val="24"/>
                <w:szCs w:val="24"/>
                <w:lang w:val="uk-UA" w:eastAsia="ru-RU"/>
              </w:rPr>
            </w:pPr>
            <w:r w:rsidRPr="00371D1D">
              <w:rPr>
                <w:rFonts w:asciiTheme="majorBidi" w:eastAsia="Times New Roman" w:hAnsiTheme="majorBidi" w:cstheme="majorBidi"/>
                <w:color w:val="221E1F"/>
                <w:sz w:val="24"/>
                <w:szCs w:val="24"/>
                <w:lang w:val="uk-UA" w:eastAsia="ru-RU"/>
              </w:rPr>
              <w:t>Оптимальна робоча температура</w:t>
            </w:r>
          </w:p>
        </w:tc>
        <w:tc>
          <w:tcPr>
            <w:tcW w:w="4394" w:type="dxa"/>
          </w:tcPr>
          <w:p w:rsidR="00371D1D" w:rsidRPr="00311D73" w:rsidRDefault="00371D1D" w:rsidP="00311D73">
            <w:pPr>
              <w:rPr>
                <w:rFonts w:asciiTheme="majorBidi" w:eastAsia="Times New Roman" w:hAnsiTheme="majorBidi" w:cstheme="majorBidi"/>
                <w:sz w:val="24"/>
                <w:szCs w:val="24"/>
                <w:lang w:val="uk-UA"/>
              </w:rPr>
            </w:pPr>
            <w:r w:rsidRPr="00311D73">
              <w:rPr>
                <w:rFonts w:asciiTheme="majorBidi" w:eastAsia="Times New Roman" w:hAnsiTheme="majorBidi" w:cstheme="majorBidi"/>
                <w:color w:val="221E1F"/>
                <w:sz w:val="24"/>
                <w:szCs w:val="24"/>
                <w:lang w:val="uk-UA" w:eastAsia="ru-RU"/>
              </w:rPr>
              <w:t>20 °С-30 °С</w:t>
            </w:r>
          </w:p>
        </w:tc>
      </w:tr>
      <w:tr w:rsidR="00371D1D" w:rsidRPr="00311D73" w:rsidTr="00311D73">
        <w:trPr>
          <w:trHeight w:val="250"/>
        </w:trPr>
        <w:tc>
          <w:tcPr>
            <w:tcW w:w="3085" w:type="dxa"/>
          </w:tcPr>
          <w:p w:rsidR="00371D1D" w:rsidRPr="00371D1D" w:rsidRDefault="00371D1D" w:rsidP="00772829">
            <w:pPr>
              <w:rPr>
                <w:rFonts w:asciiTheme="majorBidi" w:eastAsia="Times New Roman" w:hAnsiTheme="majorBidi" w:cstheme="majorBidi"/>
                <w:color w:val="221E1F"/>
                <w:sz w:val="24"/>
                <w:szCs w:val="24"/>
                <w:lang w:val="uk-UA" w:eastAsia="ru-RU"/>
              </w:rPr>
            </w:pPr>
            <w:r w:rsidRPr="00371D1D">
              <w:rPr>
                <w:rFonts w:asciiTheme="majorBidi" w:eastAsia="Times New Roman" w:hAnsiTheme="majorBidi" w:cstheme="majorBidi"/>
                <w:color w:val="221E1F"/>
                <w:sz w:val="24"/>
                <w:szCs w:val="24"/>
                <w:lang w:val="uk-UA" w:eastAsia="ru-RU"/>
              </w:rPr>
              <w:t>Температура розряджання</w:t>
            </w:r>
          </w:p>
        </w:tc>
        <w:tc>
          <w:tcPr>
            <w:tcW w:w="4394" w:type="dxa"/>
          </w:tcPr>
          <w:p w:rsidR="00371D1D" w:rsidRPr="00311D73" w:rsidRDefault="00371D1D" w:rsidP="00311D73">
            <w:pPr>
              <w:rPr>
                <w:rFonts w:asciiTheme="majorBidi" w:eastAsia="Times New Roman" w:hAnsiTheme="majorBidi" w:cstheme="majorBidi"/>
                <w:sz w:val="24"/>
                <w:szCs w:val="24"/>
                <w:lang w:val="uk-UA"/>
              </w:rPr>
            </w:pPr>
            <w:r w:rsidRPr="00311D73">
              <w:rPr>
                <w:rFonts w:asciiTheme="majorBidi" w:eastAsia="Times New Roman" w:hAnsiTheme="majorBidi" w:cstheme="majorBidi"/>
                <w:b/>
                <w:bCs/>
                <w:color w:val="221E1F"/>
                <w:sz w:val="24"/>
                <w:szCs w:val="24"/>
                <w:lang w:val="uk-UA" w:eastAsia="ru-RU"/>
              </w:rPr>
              <w:t>-10 °С ~ 45 °С</w:t>
            </w:r>
          </w:p>
        </w:tc>
      </w:tr>
      <w:tr w:rsidR="00371D1D" w:rsidRPr="00311D73" w:rsidTr="00311D73">
        <w:trPr>
          <w:trHeight w:val="254"/>
        </w:trPr>
        <w:tc>
          <w:tcPr>
            <w:tcW w:w="3085" w:type="dxa"/>
          </w:tcPr>
          <w:p w:rsidR="00371D1D" w:rsidRPr="00371D1D" w:rsidRDefault="00371D1D" w:rsidP="00772829">
            <w:pPr>
              <w:rPr>
                <w:rFonts w:asciiTheme="majorBidi" w:eastAsia="Times New Roman" w:hAnsiTheme="majorBidi" w:cstheme="majorBidi"/>
                <w:color w:val="221E1F"/>
                <w:sz w:val="24"/>
                <w:szCs w:val="24"/>
                <w:lang w:val="uk-UA" w:eastAsia="ru-RU"/>
              </w:rPr>
            </w:pPr>
            <w:r w:rsidRPr="00371D1D">
              <w:rPr>
                <w:rFonts w:asciiTheme="majorBidi" w:eastAsia="Times New Roman" w:hAnsiTheme="majorBidi" w:cstheme="majorBidi"/>
                <w:color w:val="221E1F"/>
                <w:sz w:val="24"/>
                <w:szCs w:val="24"/>
                <w:lang w:val="uk-UA" w:eastAsia="ru-RU"/>
              </w:rPr>
              <w:t>Температура заряджання</w:t>
            </w:r>
          </w:p>
        </w:tc>
        <w:tc>
          <w:tcPr>
            <w:tcW w:w="4394" w:type="dxa"/>
          </w:tcPr>
          <w:p w:rsidR="00371D1D" w:rsidRPr="00311D73" w:rsidRDefault="00371D1D" w:rsidP="00311D73">
            <w:pPr>
              <w:rPr>
                <w:rFonts w:asciiTheme="majorBidi" w:eastAsia="Times New Roman" w:hAnsiTheme="majorBidi" w:cstheme="majorBidi"/>
                <w:sz w:val="24"/>
                <w:szCs w:val="24"/>
                <w:lang w:val="uk-UA"/>
              </w:rPr>
            </w:pPr>
            <w:r w:rsidRPr="00311D73">
              <w:rPr>
                <w:rFonts w:asciiTheme="majorBidi" w:eastAsia="Times New Roman" w:hAnsiTheme="majorBidi" w:cstheme="majorBidi"/>
                <w:color w:val="221E1F"/>
                <w:sz w:val="24"/>
                <w:szCs w:val="24"/>
                <w:lang w:val="uk-UA" w:eastAsia="ru-RU"/>
              </w:rPr>
              <w:t>0 °С ~ 45 °С</w:t>
            </w:r>
          </w:p>
        </w:tc>
      </w:tr>
      <w:tr w:rsidR="00371D1D" w:rsidRPr="00311D73" w:rsidTr="00311D73">
        <w:trPr>
          <w:trHeight w:val="250"/>
        </w:trPr>
        <w:tc>
          <w:tcPr>
            <w:tcW w:w="3085" w:type="dxa"/>
          </w:tcPr>
          <w:p w:rsidR="00371D1D" w:rsidRPr="00371D1D" w:rsidRDefault="00371D1D" w:rsidP="00772829">
            <w:pPr>
              <w:rPr>
                <w:rFonts w:asciiTheme="majorBidi" w:eastAsia="Times New Roman" w:hAnsiTheme="majorBidi" w:cstheme="majorBidi"/>
                <w:color w:val="221E1F"/>
                <w:sz w:val="24"/>
                <w:szCs w:val="24"/>
                <w:lang w:val="uk-UA" w:eastAsia="ru-RU"/>
              </w:rPr>
            </w:pPr>
            <w:r w:rsidRPr="00371D1D">
              <w:rPr>
                <w:rFonts w:asciiTheme="majorBidi" w:eastAsia="Times New Roman" w:hAnsiTheme="majorBidi" w:cstheme="majorBidi"/>
                <w:color w:val="221E1F"/>
                <w:sz w:val="24"/>
                <w:szCs w:val="24"/>
                <w:lang w:val="uk-UA" w:eastAsia="ru-RU"/>
              </w:rPr>
              <w:t>Температура зберігання</w:t>
            </w:r>
          </w:p>
        </w:tc>
        <w:tc>
          <w:tcPr>
            <w:tcW w:w="4394" w:type="dxa"/>
          </w:tcPr>
          <w:p w:rsidR="00371D1D" w:rsidRPr="00311D73" w:rsidRDefault="00371D1D" w:rsidP="00311D73">
            <w:pPr>
              <w:rPr>
                <w:rFonts w:asciiTheme="majorBidi" w:eastAsia="Times New Roman" w:hAnsiTheme="majorBidi" w:cstheme="majorBidi"/>
                <w:sz w:val="24"/>
                <w:szCs w:val="24"/>
                <w:lang w:val="uk-UA"/>
              </w:rPr>
            </w:pPr>
            <w:r w:rsidRPr="00371D1D">
              <w:rPr>
                <w:rFonts w:asciiTheme="majorBidi" w:eastAsia="Times New Roman" w:hAnsiTheme="majorBidi" w:cstheme="majorBidi"/>
                <w:b/>
                <w:bCs/>
                <w:color w:val="221E1F"/>
                <w:sz w:val="24"/>
                <w:szCs w:val="24"/>
                <w:lang w:val="uk-UA" w:eastAsia="ru-RU"/>
              </w:rPr>
              <w:t>-10 °С ~ 45 °С (Оптимальна</w:t>
            </w:r>
            <w:r w:rsidRPr="00311D73">
              <w:rPr>
                <w:rFonts w:asciiTheme="majorBidi" w:eastAsia="Times New Roman" w:hAnsiTheme="majorBidi" w:cstheme="majorBidi"/>
                <w:b/>
                <w:bCs/>
                <w:color w:val="221E1F"/>
                <w:sz w:val="24"/>
                <w:szCs w:val="24"/>
                <w:lang w:val="uk-UA" w:eastAsia="ru-RU"/>
              </w:rPr>
              <w:t>: 20 °С ~ 30 °С)</w:t>
            </w:r>
          </w:p>
        </w:tc>
      </w:tr>
    </w:tbl>
    <w:p w:rsidR="00311D73" w:rsidRPr="00371D1D" w:rsidRDefault="00311D73" w:rsidP="00311D73">
      <w:pPr>
        <w:spacing w:after="0" w:line="240" w:lineRule="auto"/>
        <w:rPr>
          <w:rFonts w:ascii="Times New Roman" w:hAnsi="Times New Roman" w:cs="Times New Roman"/>
          <w:sz w:val="24"/>
          <w:szCs w:val="24"/>
          <w:lang w:val="uk-UA"/>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478"/>
      </w:tblGrid>
      <w:tr w:rsidR="00311D73" w:rsidRPr="00371D1D" w:rsidTr="00311D73">
        <w:tc>
          <w:tcPr>
            <w:tcW w:w="2093" w:type="dxa"/>
          </w:tcPr>
          <w:p w:rsidR="00311D73" w:rsidRPr="00371D1D" w:rsidRDefault="00311D73" w:rsidP="00311D73">
            <w:pPr>
              <w:jc w:val="center"/>
              <w:rPr>
                <w:rFonts w:ascii="Times New Roman" w:hAnsi="Times New Roman" w:cs="Times New Roman"/>
                <w:sz w:val="24"/>
                <w:szCs w:val="24"/>
                <w:lang w:val="uk-UA"/>
              </w:rPr>
            </w:pPr>
            <w:r w:rsidRPr="00371D1D">
              <w:rPr>
                <w:noProof/>
              </w:rPr>
              <w:drawing>
                <wp:inline distT="0" distB="0" distL="0" distR="0" wp14:anchorId="5C865CA8" wp14:editId="299D9052">
                  <wp:extent cx="392806" cy="352956"/>
                  <wp:effectExtent l="0" t="0" r="762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94779" cy="354729"/>
                          </a:xfrm>
                          <a:prstGeom prst="rect">
                            <a:avLst/>
                          </a:prstGeom>
                        </pic:spPr>
                      </pic:pic>
                    </a:graphicData>
                  </a:graphic>
                </wp:inline>
              </w:drawing>
            </w:r>
          </w:p>
        </w:tc>
        <w:tc>
          <w:tcPr>
            <w:tcW w:w="7478" w:type="dxa"/>
          </w:tcPr>
          <w:p w:rsidR="00311D73" w:rsidRPr="00371D1D" w:rsidRDefault="00311D73" w:rsidP="00311D73">
            <w:pPr>
              <w:rPr>
                <w:rFonts w:ascii="Times New Roman" w:hAnsi="Times New Roman" w:cs="Times New Roman"/>
                <w:sz w:val="24"/>
                <w:szCs w:val="24"/>
                <w:lang w:val="uk-UA"/>
              </w:rPr>
            </w:pPr>
            <w:r w:rsidRPr="00371D1D">
              <w:rPr>
                <w:rFonts w:ascii="Times New Roman" w:hAnsi="Times New Roman" w:cs="Times New Roman"/>
                <w:sz w:val="24"/>
                <w:szCs w:val="24"/>
                <w:lang w:val="uk-UA"/>
              </w:rPr>
              <w:t>Можливість заряджання і розряджання акумулятора залежить від фактичної температури акумуляторного блоку</w:t>
            </w:r>
          </w:p>
        </w:tc>
      </w:tr>
    </w:tbl>
    <w:p w:rsidR="00311D73" w:rsidRPr="00371D1D" w:rsidRDefault="00311D73" w:rsidP="00311D73">
      <w:pPr>
        <w:spacing w:after="0" w:line="240" w:lineRule="auto"/>
        <w:rPr>
          <w:rFonts w:ascii="Times New Roman" w:hAnsi="Times New Roman" w:cs="Times New Roman"/>
          <w:sz w:val="24"/>
          <w:szCs w:val="24"/>
          <w:lang w:val="uk-UA"/>
        </w:rPr>
      </w:pPr>
    </w:p>
    <w:p w:rsidR="00311D73" w:rsidRPr="00371D1D" w:rsidRDefault="00311D73" w:rsidP="00311D73">
      <w:pPr>
        <w:spacing w:after="0" w:line="240" w:lineRule="auto"/>
        <w:rPr>
          <w:rFonts w:ascii="Times New Roman" w:hAnsi="Times New Roman" w:cs="Times New Roman"/>
          <w:sz w:val="24"/>
          <w:szCs w:val="24"/>
          <w:lang w:val="uk-UA"/>
        </w:rPr>
      </w:pPr>
    </w:p>
    <w:p w:rsidR="00311D73" w:rsidRPr="00371D1D" w:rsidRDefault="00311D73">
      <w:pPr>
        <w:rPr>
          <w:rFonts w:ascii="Times New Roman" w:hAnsi="Times New Roman" w:cs="Times New Roman"/>
          <w:sz w:val="24"/>
          <w:szCs w:val="24"/>
          <w:lang w:val="uk-UA"/>
        </w:rPr>
      </w:pPr>
      <w:r w:rsidRPr="00371D1D">
        <w:rPr>
          <w:rFonts w:ascii="Times New Roman" w:hAnsi="Times New Roman" w:cs="Times New Roman"/>
          <w:sz w:val="24"/>
          <w:szCs w:val="24"/>
          <w:lang w:val="uk-UA"/>
        </w:rPr>
        <w:br w:type="page"/>
      </w:r>
    </w:p>
    <w:p w:rsidR="00311D73" w:rsidRPr="00371D1D" w:rsidRDefault="00311D73" w:rsidP="00311D73">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lastRenderedPageBreak/>
        <w:t>ТЕХНІКА БЕЗПЕКИ</w:t>
      </w:r>
    </w:p>
    <w:p w:rsidR="00311D73" w:rsidRPr="00371D1D" w:rsidRDefault="00311D73" w:rsidP="00311D73">
      <w:pPr>
        <w:spacing w:after="0" w:line="240" w:lineRule="auto"/>
        <w:rPr>
          <w:rFonts w:ascii="Times New Roman" w:hAnsi="Times New Roman" w:cs="Times New Roman"/>
          <w:sz w:val="24"/>
          <w:szCs w:val="24"/>
          <w:lang w:val="uk-UA"/>
        </w:rPr>
      </w:pPr>
    </w:p>
    <w:p w:rsidR="00311D73" w:rsidRPr="00371D1D" w:rsidRDefault="00311D73" w:rsidP="00311D73">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Експлуатація</w:t>
      </w:r>
    </w:p>
    <w:p w:rsidR="00311D73" w:rsidRPr="00371D1D" w:rsidRDefault="00311D73" w:rsidP="00311D73">
      <w:pPr>
        <w:spacing w:after="0" w:line="240" w:lineRule="auto"/>
        <w:rPr>
          <w:rFonts w:ascii="Times New Roman" w:hAnsi="Times New Roman" w:cs="Times New Roman"/>
          <w:sz w:val="24"/>
          <w:szCs w:val="24"/>
          <w:lang w:val="uk-UA"/>
        </w:rPr>
      </w:pPr>
    </w:p>
    <w:p w:rsidR="00311D73" w:rsidRPr="00371D1D" w:rsidRDefault="00311D73" w:rsidP="00311D73">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1.</w:t>
      </w:r>
      <w:r w:rsidRPr="00371D1D">
        <w:rPr>
          <w:rFonts w:ascii="Times New Roman" w:hAnsi="Times New Roman" w:cs="Times New Roman"/>
          <w:sz w:val="24"/>
          <w:szCs w:val="24"/>
          <w:lang w:val="uk-UA"/>
        </w:rPr>
        <w:tab/>
        <w:t>Не використовуйте пристрій поблизу джерел тепла, наприклад джерел вогню або печей.</w:t>
      </w:r>
    </w:p>
    <w:p w:rsidR="00311D73" w:rsidRPr="00371D1D" w:rsidRDefault="00311D73" w:rsidP="00311D73">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2.</w:t>
      </w:r>
      <w:r w:rsidRPr="00371D1D">
        <w:rPr>
          <w:rFonts w:ascii="Times New Roman" w:hAnsi="Times New Roman" w:cs="Times New Roman"/>
          <w:sz w:val="24"/>
          <w:szCs w:val="24"/>
          <w:lang w:val="uk-UA"/>
        </w:rPr>
        <w:tab/>
        <w:t>Не допускайте контакту з рідинами. Не занурюйте пристрій у воду, не допускайте намокання. Не використовуйте пристрій під дощем або в умовах підвищеної вологості.</w:t>
      </w:r>
    </w:p>
    <w:p w:rsidR="00311D73" w:rsidRPr="00371D1D" w:rsidRDefault="00311D73" w:rsidP="00311D73">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3 Не використовуйте пристрій в умовах сильного електростатичного/магнітного поля.</w:t>
      </w:r>
    </w:p>
    <w:p w:rsidR="00311D73" w:rsidRPr="00371D1D" w:rsidRDefault="00311D73" w:rsidP="00311D73">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4.</w:t>
      </w:r>
      <w:r w:rsidRPr="00371D1D">
        <w:rPr>
          <w:rFonts w:ascii="Times New Roman" w:hAnsi="Times New Roman" w:cs="Times New Roman"/>
          <w:sz w:val="24"/>
          <w:szCs w:val="24"/>
          <w:lang w:val="uk-UA"/>
        </w:rPr>
        <w:tab/>
        <w:t>Не розбирайте пристрій і не допускайте проколів гострими предметами.</w:t>
      </w:r>
    </w:p>
    <w:p w:rsidR="00311D73" w:rsidRPr="00371D1D" w:rsidRDefault="00311D73" w:rsidP="00311D73">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5.</w:t>
      </w:r>
      <w:r w:rsidRPr="00371D1D">
        <w:rPr>
          <w:rFonts w:ascii="Times New Roman" w:hAnsi="Times New Roman" w:cs="Times New Roman"/>
          <w:sz w:val="24"/>
          <w:szCs w:val="24"/>
          <w:lang w:val="uk-UA"/>
        </w:rPr>
        <w:tab/>
        <w:t>Не використовуйте дріт або інші металеві предмети, які можуть призвести до короткого замикання.</w:t>
      </w:r>
    </w:p>
    <w:p w:rsidR="00311D73" w:rsidRPr="00371D1D" w:rsidRDefault="00311D73" w:rsidP="00311D73">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6.</w:t>
      </w:r>
      <w:r w:rsidRPr="00371D1D">
        <w:rPr>
          <w:rFonts w:ascii="Times New Roman" w:hAnsi="Times New Roman" w:cs="Times New Roman"/>
          <w:sz w:val="24"/>
          <w:szCs w:val="24"/>
          <w:lang w:val="uk-UA"/>
        </w:rPr>
        <w:tab/>
        <w:t xml:space="preserve">Не використовуйте компоненти або аксесуари від неофіційних виробників. Якщо необхідно замінити компонент або аксесуар, уточніть інформацію на офіційних каналах </w:t>
      </w:r>
      <w:proofErr w:type="spellStart"/>
      <w:r w:rsidRPr="00371D1D">
        <w:rPr>
          <w:rFonts w:ascii="Times New Roman" w:hAnsi="Times New Roman" w:cs="Times New Roman"/>
          <w:sz w:val="24"/>
          <w:szCs w:val="24"/>
          <w:lang w:val="uk-UA"/>
        </w:rPr>
        <w:t>Ecoflow</w:t>
      </w:r>
      <w:proofErr w:type="spellEnd"/>
    </w:p>
    <w:p w:rsidR="00311D73" w:rsidRPr="00371D1D" w:rsidRDefault="00311D73" w:rsidP="00311D73">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7.</w:t>
      </w:r>
      <w:r w:rsidRPr="00371D1D">
        <w:rPr>
          <w:rFonts w:ascii="Times New Roman" w:hAnsi="Times New Roman" w:cs="Times New Roman"/>
          <w:sz w:val="24"/>
          <w:szCs w:val="24"/>
          <w:lang w:val="uk-UA"/>
        </w:rPr>
        <w:tab/>
        <w:t>Під час роботи з пристроєм суворо дотримуйтесь вимог щодо температури робочого середовища, зазначених у цьому посібнику. При занадто високій температурі середовища виникає ризик пожежі або вибуху; при занадто низькій температурі продуктивність акумулятора може значно знизитися або він може припинити функціонувати.</w:t>
      </w:r>
    </w:p>
    <w:p w:rsidR="00311D73" w:rsidRPr="00371D1D" w:rsidRDefault="00311D73" w:rsidP="00311D73">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8.</w:t>
      </w:r>
      <w:r w:rsidRPr="00371D1D">
        <w:rPr>
          <w:rFonts w:ascii="Times New Roman" w:hAnsi="Times New Roman" w:cs="Times New Roman"/>
          <w:sz w:val="24"/>
          <w:szCs w:val="24"/>
          <w:lang w:val="uk-UA"/>
        </w:rPr>
        <w:tab/>
        <w:t>Не кладіть важкі предмети на пристрій.</w:t>
      </w:r>
    </w:p>
    <w:p w:rsidR="00311D73" w:rsidRPr="00371D1D" w:rsidRDefault="00311D73" w:rsidP="00311D73">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9.</w:t>
      </w:r>
      <w:r w:rsidRPr="00371D1D">
        <w:rPr>
          <w:rFonts w:ascii="Times New Roman" w:hAnsi="Times New Roman" w:cs="Times New Roman"/>
          <w:sz w:val="24"/>
          <w:szCs w:val="24"/>
          <w:lang w:val="uk-UA"/>
        </w:rPr>
        <w:tab/>
        <w:t>Не блокуйте вентилятор під час роботи і не розміщуйте пристрій на запилених непровітрюваних ділянках.</w:t>
      </w:r>
    </w:p>
    <w:p w:rsidR="00311D73" w:rsidRPr="00371D1D" w:rsidRDefault="00311D73" w:rsidP="00311D73">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10 Захищайте пристрій від ударів, падінь або сильних вібрацій у процесі експлуатації. При сильному зовнішньому ударному впливі одразу ж вимкніть живлення і припиніть роботу. Забезпечте надійне кріплення акумулятора при транспортуванні для захисту від вібрацій та ударів.</w:t>
      </w:r>
    </w:p>
    <w:p w:rsidR="00311D73" w:rsidRPr="00371D1D" w:rsidRDefault="00311D73" w:rsidP="00311D73">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11.</w:t>
      </w:r>
      <w:r w:rsidRPr="00371D1D">
        <w:rPr>
          <w:rFonts w:ascii="Times New Roman" w:hAnsi="Times New Roman" w:cs="Times New Roman"/>
          <w:sz w:val="24"/>
          <w:szCs w:val="24"/>
          <w:lang w:val="uk-UA"/>
        </w:rPr>
        <w:tab/>
        <w:t xml:space="preserve">У разі випадкового падіння акумулятора у воду в процесі роботи </w:t>
      </w:r>
      <w:proofErr w:type="spellStart"/>
      <w:r w:rsidRPr="00371D1D">
        <w:rPr>
          <w:rFonts w:ascii="Times New Roman" w:hAnsi="Times New Roman" w:cs="Times New Roman"/>
          <w:sz w:val="24"/>
          <w:szCs w:val="24"/>
          <w:lang w:val="uk-UA"/>
        </w:rPr>
        <w:t>розмістіть</w:t>
      </w:r>
      <w:proofErr w:type="spellEnd"/>
      <w:r w:rsidRPr="00371D1D">
        <w:rPr>
          <w:rFonts w:ascii="Times New Roman" w:hAnsi="Times New Roman" w:cs="Times New Roman"/>
          <w:sz w:val="24"/>
          <w:szCs w:val="24"/>
          <w:lang w:val="uk-UA"/>
        </w:rPr>
        <w:t xml:space="preserve"> його на відкритій безпечній ділянці і не наближайтеся, поки він повністю не висохне. Просохлий акумулятор використовувати забороняється; його необхідно належним чином утилізувати, див. розділ "Інструкції з утилізації" нижче. У разі загоряння акумулятора ми рекомендуємо використовувати такі засоби пожежогасіння в зазначеному порядку: вода або розпилена вода, пісок, пожежне покривало, порошкові вогнегасні речовини і, нарешті, вуглекислотний вогнегасник.</w:t>
      </w:r>
    </w:p>
    <w:p w:rsidR="00311D73" w:rsidRPr="00371D1D" w:rsidRDefault="00311D73" w:rsidP="00311D73">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12.</w:t>
      </w:r>
      <w:r w:rsidRPr="00371D1D">
        <w:rPr>
          <w:rFonts w:ascii="Times New Roman" w:hAnsi="Times New Roman" w:cs="Times New Roman"/>
          <w:sz w:val="24"/>
          <w:szCs w:val="24"/>
          <w:lang w:val="uk-UA"/>
        </w:rPr>
        <w:tab/>
        <w:t>Для очищення отворів акумулятора використовуйте суху ганчірку.</w:t>
      </w:r>
    </w:p>
    <w:p w:rsidR="00311D73" w:rsidRPr="00371D1D" w:rsidRDefault="00311D73" w:rsidP="00311D73">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13.</w:t>
      </w:r>
      <w:r w:rsidRPr="00371D1D">
        <w:rPr>
          <w:rFonts w:ascii="Times New Roman" w:hAnsi="Times New Roman" w:cs="Times New Roman"/>
          <w:sz w:val="24"/>
          <w:szCs w:val="24"/>
          <w:lang w:val="uk-UA"/>
        </w:rPr>
        <w:tab/>
        <w:t xml:space="preserve">Розміщуйте акумулятор на рівній поверхні для уникнення перекидання та пошкодження. Якщо акумулятор перекинувся і значно пошкодився, негайно вимкніть його, </w:t>
      </w:r>
      <w:proofErr w:type="spellStart"/>
      <w:r w:rsidRPr="00371D1D">
        <w:rPr>
          <w:rFonts w:ascii="Times New Roman" w:hAnsi="Times New Roman" w:cs="Times New Roman"/>
          <w:sz w:val="24"/>
          <w:szCs w:val="24"/>
          <w:lang w:val="uk-UA"/>
        </w:rPr>
        <w:t>розмістіть</w:t>
      </w:r>
      <w:proofErr w:type="spellEnd"/>
      <w:r w:rsidRPr="00371D1D">
        <w:rPr>
          <w:rFonts w:ascii="Times New Roman" w:hAnsi="Times New Roman" w:cs="Times New Roman"/>
          <w:sz w:val="24"/>
          <w:szCs w:val="24"/>
          <w:lang w:val="uk-UA"/>
        </w:rPr>
        <w:t xml:space="preserve"> на відкритій ділянці на відстані від горючих речовин і людей та утилізуйте згідно з місцевим законодавством і нормами.</w:t>
      </w:r>
    </w:p>
    <w:p w:rsidR="00311D73" w:rsidRPr="00371D1D" w:rsidRDefault="00311D73" w:rsidP="004177B3">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14.</w:t>
      </w:r>
      <w:r w:rsidRPr="00371D1D">
        <w:rPr>
          <w:rFonts w:ascii="Times New Roman" w:hAnsi="Times New Roman" w:cs="Times New Roman"/>
          <w:sz w:val="24"/>
          <w:szCs w:val="24"/>
          <w:lang w:val="uk-UA"/>
        </w:rPr>
        <w:tab/>
      </w:r>
      <w:r w:rsidR="004177B3" w:rsidRPr="000E1361">
        <w:rPr>
          <w:rFonts w:asciiTheme="majorBidi" w:hAnsiTheme="majorBidi" w:cstheme="majorBidi"/>
          <w:sz w:val="24"/>
          <w:szCs w:val="24"/>
          <w:lang w:val="uk-UA"/>
        </w:rPr>
        <w:t>Зберігайте виріб у недоступному для дітей і домашніх тварин місці</w:t>
      </w:r>
      <w:bookmarkStart w:id="1" w:name="_GoBack"/>
      <w:bookmarkEnd w:id="1"/>
      <w:r w:rsidRPr="00371D1D">
        <w:rPr>
          <w:rFonts w:ascii="Times New Roman" w:hAnsi="Times New Roman" w:cs="Times New Roman"/>
          <w:sz w:val="24"/>
          <w:szCs w:val="24"/>
          <w:lang w:val="uk-UA"/>
        </w:rPr>
        <w:t>.</w:t>
      </w:r>
    </w:p>
    <w:p w:rsidR="00311D73" w:rsidRPr="00371D1D" w:rsidRDefault="00311D73" w:rsidP="00311D73">
      <w:pPr>
        <w:spacing w:after="0" w:line="240" w:lineRule="auto"/>
        <w:rPr>
          <w:rFonts w:ascii="Times New Roman" w:hAnsi="Times New Roman" w:cs="Times New Roman"/>
          <w:sz w:val="24"/>
          <w:szCs w:val="24"/>
          <w:lang w:val="uk-UA"/>
        </w:rPr>
      </w:pPr>
    </w:p>
    <w:p w:rsidR="00311D73" w:rsidRPr="00371D1D" w:rsidRDefault="00311D73">
      <w:pPr>
        <w:rPr>
          <w:rFonts w:ascii="Times New Roman" w:hAnsi="Times New Roman" w:cs="Times New Roman"/>
          <w:sz w:val="24"/>
          <w:szCs w:val="24"/>
          <w:lang w:val="uk-UA"/>
        </w:rPr>
      </w:pPr>
      <w:r w:rsidRPr="00371D1D">
        <w:rPr>
          <w:rFonts w:ascii="Times New Roman" w:hAnsi="Times New Roman" w:cs="Times New Roman"/>
          <w:sz w:val="24"/>
          <w:szCs w:val="24"/>
          <w:lang w:val="uk-UA"/>
        </w:rPr>
        <w:br w:type="page"/>
      </w:r>
    </w:p>
    <w:p w:rsidR="00311D73" w:rsidRPr="00371D1D" w:rsidRDefault="00311D73" w:rsidP="00311D73">
      <w:pPr>
        <w:spacing w:after="0" w:line="240" w:lineRule="auto"/>
        <w:rPr>
          <w:rFonts w:ascii="Times New Roman" w:hAnsi="Times New Roman" w:cs="Times New Roman"/>
          <w:sz w:val="24"/>
          <w:szCs w:val="24"/>
          <w:lang w:val="uk-UA"/>
        </w:rPr>
      </w:pPr>
    </w:p>
    <w:p w:rsidR="003E2877" w:rsidRPr="00371D1D" w:rsidRDefault="003E2877" w:rsidP="003E2877">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Інструкції з утилізації</w:t>
      </w:r>
    </w:p>
    <w:p w:rsidR="003E2877" w:rsidRPr="00371D1D" w:rsidRDefault="003E2877" w:rsidP="00D6551B">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1.</w:t>
      </w:r>
      <w:r w:rsidRPr="00371D1D">
        <w:rPr>
          <w:rFonts w:ascii="Times New Roman" w:hAnsi="Times New Roman" w:cs="Times New Roman"/>
          <w:sz w:val="24"/>
          <w:szCs w:val="24"/>
          <w:lang w:val="uk-UA"/>
        </w:rPr>
        <w:tab/>
        <w:t>Якщо можливо, забезпечте повне розрядж</w:t>
      </w:r>
      <w:r w:rsidR="00D6551B">
        <w:rPr>
          <w:rFonts w:ascii="Times New Roman" w:hAnsi="Times New Roman" w:cs="Times New Roman"/>
          <w:sz w:val="24"/>
          <w:szCs w:val="24"/>
          <w:lang w:val="uk-UA"/>
        </w:rPr>
        <w:t>а</w:t>
      </w:r>
      <w:r w:rsidRPr="00371D1D">
        <w:rPr>
          <w:rFonts w:ascii="Times New Roman" w:hAnsi="Times New Roman" w:cs="Times New Roman"/>
          <w:sz w:val="24"/>
          <w:szCs w:val="24"/>
          <w:lang w:val="uk-UA"/>
        </w:rPr>
        <w:t xml:space="preserve">ння акумулятора перед утилізацією та утилізуйте в спеціальний бак для збору акумуляторних </w:t>
      </w:r>
      <w:proofErr w:type="spellStart"/>
      <w:r w:rsidRPr="00371D1D">
        <w:rPr>
          <w:rFonts w:ascii="Times New Roman" w:hAnsi="Times New Roman" w:cs="Times New Roman"/>
          <w:sz w:val="24"/>
          <w:szCs w:val="24"/>
          <w:lang w:val="uk-UA"/>
        </w:rPr>
        <w:t>батарей</w:t>
      </w:r>
      <w:proofErr w:type="spellEnd"/>
      <w:r w:rsidRPr="00371D1D">
        <w:rPr>
          <w:rFonts w:ascii="Times New Roman" w:hAnsi="Times New Roman" w:cs="Times New Roman"/>
          <w:sz w:val="24"/>
          <w:szCs w:val="24"/>
          <w:lang w:val="uk-UA"/>
        </w:rPr>
        <w:t xml:space="preserve"> на вторинну переробку. Акумулятори містять потенційно небезпечні хімічні речовини, тому суворо забороняється утилізувати їх у баки для звичайного сміття. Додаткову інформацію див. у місцевому законодавстві та нормах щодо вторинної переробки та утилізації акумуляторів.</w:t>
      </w:r>
    </w:p>
    <w:p w:rsidR="003E2877" w:rsidRPr="00371D1D" w:rsidRDefault="003E2877" w:rsidP="003E2877">
      <w:pPr>
        <w:spacing w:after="0" w:line="240" w:lineRule="auto"/>
        <w:rPr>
          <w:rFonts w:ascii="Times New Roman" w:hAnsi="Times New Roman" w:cs="Times New Roman"/>
          <w:sz w:val="24"/>
          <w:szCs w:val="24"/>
          <w:lang w:val="uk-UA"/>
        </w:rPr>
      </w:pPr>
    </w:p>
    <w:p w:rsidR="003E2877" w:rsidRPr="00371D1D" w:rsidRDefault="003E2877" w:rsidP="003E2877">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2.</w:t>
      </w:r>
      <w:r w:rsidRPr="00371D1D">
        <w:rPr>
          <w:rFonts w:ascii="Times New Roman" w:hAnsi="Times New Roman" w:cs="Times New Roman"/>
          <w:sz w:val="24"/>
          <w:szCs w:val="24"/>
          <w:lang w:val="uk-UA"/>
        </w:rPr>
        <w:tab/>
        <w:t>Якщо немає можливості повністю розрядити акумулятор через відмову пристрою, не утилізуйте його в бак для збору акумуляторів на вторинну переробку. У такому разі зв'яжіться зі спеціалізованою компанією для відправлення на подальшу переробку.</w:t>
      </w:r>
    </w:p>
    <w:p w:rsidR="003E2877" w:rsidRPr="00371D1D" w:rsidRDefault="003E2877" w:rsidP="003E2877">
      <w:pPr>
        <w:spacing w:after="0" w:line="240" w:lineRule="auto"/>
        <w:rPr>
          <w:rFonts w:ascii="Times New Roman" w:hAnsi="Times New Roman" w:cs="Times New Roman"/>
          <w:sz w:val="24"/>
          <w:szCs w:val="24"/>
          <w:lang w:val="uk-UA"/>
        </w:rPr>
      </w:pPr>
    </w:p>
    <w:p w:rsidR="003E2877" w:rsidRPr="00371D1D" w:rsidRDefault="003E2877" w:rsidP="003E2877">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3.</w:t>
      </w:r>
      <w:r w:rsidRPr="00371D1D">
        <w:rPr>
          <w:rFonts w:ascii="Times New Roman" w:hAnsi="Times New Roman" w:cs="Times New Roman"/>
          <w:sz w:val="24"/>
          <w:szCs w:val="24"/>
          <w:lang w:val="uk-UA"/>
        </w:rPr>
        <w:tab/>
        <w:t>Утилізуйте надмірно розряджені акумулятори, які неможливо, перезарядити.</w:t>
      </w:r>
    </w:p>
    <w:p w:rsidR="003E2877" w:rsidRPr="00371D1D" w:rsidRDefault="003E2877" w:rsidP="003E2877">
      <w:pPr>
        <w:spacing w:after="0" w:line="240" w:lineRule="auto"/>
        <w:rPr>
          <w:rFonts w:ascii="Times New Roman" w:hAnsi="Times New Roman" w:cs="Times New Roman"/>
          <w:sz w:val="24"/>
          <w:szCs w:val="24"/>
          <w:lang w:val="uk-UA"/>
        </w:rPr>
      </w:pPr>
    </w:p>
    <w:p w:rsidR="00311D73" w:rsidRPr="00371D1D" w:rsidRDefault="003E2877" w:rsidP="003E2877">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Комплект постачання</w:t>
      </w:r>
    </w:p>
    <w:p w:rsidR="00311D73" w:rsidRPr="00371D1D" w:rsidRDefault="00311D73" w:rsidP="00311D73">
      <w:pPr>
        <w:spacing w:after="0" w:line="240" w:lineRule="auto"/>
        <w:rPr>
          <w:rFonts w:ascii="Times New Roman" w:hAnsi="Times New Roman" w:cs="Times New Roman"/>
          <w:sz w:val="24"/>
          <w:szCs w:val="24"/>
          <w:lang w:val="uk-UA"/>
        </w:rPr>
      </w:pPr>
    </w:p>
    <w:tbl>
      <w:tblPr>
        <w:tblW w:w="0" w:type="auto"/>
        <w:tblLayout w:type="fixed"/>
        <w:tblCellMar>
          <w:left w:w="0" w:type="dxa"/>
          <w:right w:w="0" w:type="dxa"/>
        </w:tblCellMar>
        <w:tblLook w:val="0000" w:firstRow="0" w:lastRow="0" w:firstColumn="0" w:lastColumn="0" w:noHBand="0" w:noVBand="0"/>
      </w:tblPr>
      <w:tblGrid>
        <w:gridCol w:w="2694"/>
        <w:gridCol w:w="2551"/>
        <w:gridCol w:w="2410"/>
      </w:tblGrid>
      <w:tr w:rsidR="003E2877" w:rsidRPr="003E2877" w:rsidTr="003E2877">
        <w:trPr>
          <w:trHeight w:val="749"/>
        </w:trPr>
        <w:tc>
          <w:tcPr>
            <w:tcW w:w="2694" w:type="dxa"/>
            <w:tcBorders>
              <w:top w:val="single" w:sz="4" w:space="0" w:color="auto"/>
              <w:left w:val="nil"/>
              <w:bottom w:val="nil"/>
              <w:right w:val="nil"/>
            </w:tcBorders>
            <w:shd w:val="clear" w:color="auto" w:fill="FFFFFF"/>
          </w:tcPr>
          <w:p w:rsidR="003E2877" w:rsidRPr="003E2877" w:rsidRDefault="003E2877" w:rsidP="003E2877">
            <w:pPr>
              <w:spacing w:after="0" w:line="240" w:lineRule="auto"/>
              <w:jc w:val="center"/>
              <w:rPr>
                <w:rFonts w:ascii="Times New Roman" w:hAnsi="Times New Roman" w:cs="Times New Roman"/>
                <w:sz w:val="24"/>
                <w:szCs w:val="24"/>
                <w:lang w:val="uk-UA"/>
              </w:rPr>
            </w:pPr>
            <w:r w:rsidRPr="00371D1D">
              <w:rPr>
                <w:rFonts w:ascii="Times New Roman" w:hAnsi="Times New Roman" w:cs="Times New Roman"/>
                <w:sz w:val="24"/>
                <w:szCs w:val="24"/>
                <w:lang w:val="uk-UA"/>
              </w:rPr>
              <w:t xml:space="preserve">Додатковий інтелектуальний акумулятор </w:t>
            </w:r>
            <w:proofErr w:type="spellStart"/>
            <w:r w:rsidRPr="00371D1D">
              <w:rPr>
                <w:rFonts w:ascii="Times New Roman" w:hAnsi="Times New Roman" w:cs="Times New Roman"/>
                <w:sz w:val="24"/>
                <w:szCs w:val="24"/>
                <w:lang w:val="uk-UA"/>
              </w:rPr>
              <w:t>DELTA</w:t>
            </w:r>
            <w:proofErr w:type="spellEnd"/>
            <w:r w:rsidRPr="00371D1D">
              <w:rPr>
                <w:rFonts w:ascii="Times New Roman" w:hAnsi="Times New Roman" w:cs="Times New Roman"/>
                <w:sz w:val="24"/>
                <w:szCs w:val="24"/>
                <w:lang w:val="uk-UA"/>
              </w:rPr>
              <w:t xml:space="preserve"> 2 Мах</w:t>
            </w:r>
          </w:p>
        </w:tc>
        <w:tc>
          <w:tcPr>
            <w:tcW w:w="2551" w:type="dxa"/>
            <w:tcBorders>
              <w:top w:val="single" w:sz="4" w:space="0" w:color="auto"/>
              <w:left w:val="nil"/>
              <w:bottom w:val="nil"/>
              <w:right w:val="nil"/>
            </w:tcBorders>
            <w:shd w:val="clear" w:color="auto" w:fill="FFFFFF"/>
          </w:tcPr>
          <w:p w:rsidR="003E2877" w:rsidRPr="003E2877" w:rsidRDefault="003E2877" w:rsidP="003E2877">
            <w:pPr>
              <w:spacing w:after="0" w:line="240" w:lineRule="auto"/>
              <w:jc w:val="center"/>
              <w:rPr>
                <w:rFonts w:ascii="Times New Roman" w:hAnsi="Times New Roman" w:cs="Times New Roman"/>
                <w:sz w:val="24"/>
                <w:szCs w:val="24"/>
                <w:lang w:val="uk-UA"/>
              </w:rPr>
            </w:pPr>
            <w:r w:rsidRPr="00371D1D">
              <w:rPr>
                <w:rFonts w:ascii="Times New Roman" w:hAnsi="Times New Roman" w:cs="Times New Roman"/>
                <w:sz w:val="24"/>
                <w:szCs w:val="24"/>
                <w:lang w:val="uk-UA"/>
              </w:rPr>
              <w:t xml:space="preserve">Кабель додаткового акумулятора </w:t>
            </w:r>
            <w:proofErr w:type="spellStart"/>
            <w:r w:rsidRPr="00371D1D">
              <w:rPr>
                <w:rFonts w:ascii="Times New Roman" w:hAnsi="Times New Roman" w:cs="Times New Roman"/>
                <w:sz w:val="24"/>
                <w:szCs w:val="24"/>
                <w:lang w:val="uk-UA"/>
              </w:rPr>
              <w:t>DELTA</w:t>
            </w:r>
            <w:proofErr w:type="spellEnd"/>
            <w:r w:rsidRPr="00371D1D">
              <w:rPr>
                <w:rFonts w:ascii="Times New Roman" w:hAnsi="Times New Roman" w:cs="Times New Roman"/>
                <w:sz w:val="24"/>
                <w:szCs w:val="24"/>
                <w:lang w:val="uk-UA"/>
              </w:rPr>
              <w:t xml:space="preserve"> 2 Мах</w:t>
            </w:r>
          </w:p>
        </w:tc>
        <w:tc>
          <w:tcPr>
            <w:tcW w:w="2410" w:type="dxa"/>
            <w:tcBorders>
              <w:top w:val="single" w:sz="4" w:space="0" w:color="auto"/>
              <w:left w:val="nil"/>
              <w:bottom w:val="nil"/>
              <w:right w:val="nil"/>
            </w:tcBorders>
            <w:shd w:val="clear" w:color="auto" w:fill="FFFFFF"/>
          </w:tcPr>
          <w:p w:rsidR="003E2877" w:rsidRPr="003E2877" w:rsidRDefault="003E2877" w:rsidP="003E2877">
            <w:pPr>
              <w:spacing w:after="0" w:line="240" w:lineRule="auto"/>
              <w:jc w:val="center"/>
              <w:rPr>
                <w:rFonts w:ascii="Times New Roman" w:hAnsi="Times New Roman" w:cs="Times New Roman"/>
                <w:sz w:val="24"/>
                <w:szCs w:val="24"/>
                <w:lang w:val="uk-UA"/>
              </w:rPr>
            </w:pPr>
            <w:r w:rsidRPr="00371D1D">
              <w:rPr>
                <w:rFonts w:ascii="Times New Roman" w:hAnsi="Times New Roman" w:cs="Times New Roman"/>
                <w:sz w:val="24"/>
                <w:szCs w:val="24"/>
                <w:lang w:val="uk-UA"/>
              </w:rPr>
              <w:t>Посібник користувача та гарантійний талон</w:t>
            </w:r>
          </w:p>
        </w:tc>
      </w:tr>
    </w:tbl>
    <w:p w:rsidR="00311D73" w:rsidRPr="00371D1D" w:rsidRDefault="00311D73" w:rsidP="00311D73">
      <w:pPr>
        <w:spacing w:after="0" w:line="240" w:lineRule="auto"/>
        <w:rPr>
          <w:rFonts w:ascii="Times New Roman" w:hAnsi="Times New Roman" w:cs="Times New Roman"/>
          <w:sz w:val="24"/>
          <w:szCs w:val="24"/>
          <w:lang w:val="uk-UA"/>
        </w:rPr>
      </w:pPr>
    </w:p>
    <w:p w:rsidR="00311D73" w:rsidRPr="00371D1D" w:rsidRDefault="003E2877" w:rsidP="00311D73">
      <w:pPr>
        <w:spacing w:after="0" w:line="240" w:lineRule="auto"/>
        <w:rPr>
          <w:rFonts w:ascii="Times New Roman" w:hAnsi="Times New Roman" w:cs="Times New Roman"/>
          <w:sz w:val="24"/>
          <w:szCs w:val="24"/>
          <w:lang w:val="uk-UA"/>
        </w:rPr>
      </w:pPr>
      <w:r w:rsidRPr="00371D1D">
        <w:rPr>
          <w:noProof/>
        </w:rPr>
        <w:drawing>
          <wp:inline distT="0" distB="0" distL="0" distR="0" wp14:anchorId="1CB653DC" wp14:editId="19BBEFFF">
            <wp:extent cx="4329098" cy="95303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330949" cy="953444"/>
                    </a:xfrm>
                    <a:prstGeom prst="rect">
                      <a:avLst/>
                    </a:prstGeom>
                  </pic:spPr>
                </pic:pic>
              </a:graphicData>
            </a:graphic>
          </wp:inline>
        </w:drawing>
      </w:r>
    </w:p>
    <w:p w:rsidR="00311D73" w:rsidRPr="00371D1D" w:rsidRDefault="00311D73" w:rsidP="00311D73">
      <w:pPr>
        <w:spacing w:after="0" w:line="240" w:lineRule="auto"/>
        <w:rPr>
          <w:rFonts w:ascii="Times New Roman" w:hAnsi="Times New Roman" w:cs="Times New Roman"/>
          <w:sz w:val="24"/>
          <w:szCs w:val="24"/>
          <w:lang w:val="uk-UA"/>
        </w:rPr>
      </w:pPr>
    </w:p>
    <w:p w:rsidR="00311D73" w:rsidRPr="00371D1D" w:rsidRDefault="00311D73" w:rsidP="00311D73">
      <w:pPr>
        <w:spacing w:after="0" w:line="240" w:lineRule="auto"/>
        <w:rPr>
          <w:rFonts w:ascii="Times New Roman" w:hAnsi="Times New Roman" w:cs="Times New Roman"/>
          <w:sz w:val="24"/>
          <w:szCs w:val="24"/>
          <w:lang w:val="uk-UA"/>
        </w:rPr>
      </w:pPr>
    </w:p>
    <w:p w:rsidR="003E2877" w:rsidRPr="00371D1D" w:rsidRDefault="003E2877" w:rsidP="003E2877">
      <w:pPr>
        <w:spacing w:after="0" w:line="240" w:lineRule="auto"/>
        <w:rPr>
          <w:rFonts w:ascii="Times New Roman" w:hAnsi="Times New Roman" w:cs="Times New Roman"/>
          <w:sz w:val="32"/>
          <w:szCs w:val="32"/>
          <w:lang w:val="uk-UA"/>
        </w:rPr>
      </w:pPr>
      <w:r w:rsidRPr="00371D1D">
        <w:rPr>
          <w:rFonts w:ascii="Times New Roman" w:hAnsi="Times New Roman" w:cs="Times New Roman"/>
          <w:sz w:val="32"/>
          <w:szCs w:val="32"/>
          <w:lang w:val="uk-UA"/>
        </w:rPr>
        <w:t>Опис пристрою</w:t>
      </w:r>
    </w:p>
    <w:p w:rsidR="00311D73" w:rsidRPr="00371D1D" w:rsidRDefault="003E2877" w:rsidP="003E2877">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Загальні відомості</w:t>
      </w:r>
    </w:p>
    <w:p w:rsidR="00311D73" w:rsidRPr="00371D1D" w:rsidRDefault="00311D73" w:rsidP="00311D73">
      <w:pPr>
        <w:spacing w:after="0" w:line="240" w:lineRule="auto"/>
        <w:rPr>
          <w:rFonts w:ascii="Times New Roman" w:hAnsi="Times New Roman" w:cs="Times New Roman"/>
          <w:sz w:val="24"/>
          <w:szCs w:val="24"/>
          <w:lang w:val="uk-UA"/>
        </w:rPr>
      </w:pPr>
    </w:p>
    <w:p w:rsidR="00311D73" w:rsidRPr="00371D1D" w:rsidRDefault="003E2877" w:rsidP="00311D73">
      <w:pPr>
        <w:spacing w:after="0" w:line="240" w:lineRule="auto"/>
        <w:rPr>
          <w:rFonts w:ascii="Times New Roman" w:hAnsi="Times New Roman" w:cs="Times New Roman"/>
          <w:sz w:val="24"/>
          <w:szCs w:val="24"/>
          <w:lang w:val="uk-UA"/>
        </w:rPr>
      </w:pPr>
      <w:r w:rsidRPr="00371D1D">
        <w:rPr>
          <w:noProof/>
        </w:rPr>
        <w:drawing>
          <wp:inline distT="0" distB="0" distL="0" distR="0" wp14:anchorId="59F2D1A4" wp14:editId="53616FC5">
            <wp:extent cx="5940425" cy="1844236"/>
            <wp:effectExtent l="0" t="0" r="3175"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0425" cy="1844236"/>
                    </a:xfrm>
                    <a:prstGeom prst="rect">
                      <a:avLst/>
                    </a:prstGeom>
                  </pic:spPr>
                </pic:pic>
              </a:graphicData>
            </a:graphic>
          </wp:inline>
        </w:drawing>
      </w:r>
    </w:p>
    <w:p w:rsidR="003E2877" w:rsidRPr="00371D1D" w:rsidRDefault="003E2877" w:rsidP="00311D73">
      <w:pPr>
        <w:spacing w:after="0" w:line="240" w:lineRule="auto"/>
        <w:rPr>
          <w:rFonts w:ascii="Times New Roman" w:hAnsi="Times New Roman" w:cs="Times New Roman"/>
          <w:sz w:val="24"/>
          <w:szCs w:val="24"/>
          <w:lang w:val="uk-UA"/>
        </w:rPr>
      </w:pPr>
    </w:p>
    <w:p w:rsidR="003E2877" w:rsidRPr="00371D1D" w:rsidRDefault="003E2877" w:rsidP="00311D73">
      <w:pPr>
        <w:spacing w:after="0" w:line="240" w:lineRule="auto"/>
        <w:rPr>
          <w:rFonts w:ascii="Times New Roman" w:hAnsi="Times New Roman" w:cs="Times New Roman"/>
          <w:sz w:val="24"/>
          <w:szCs w:val="24"/>
          <w:lang w:val="uk-UA"/>
        </w:rPr>
      </w:pPr>
    </w:p>
    <w:p w:rsidR="003E2877" w:rsidRPr="00371D1D" w:rsidRDefault="003E2877">
      <w:pPr>
        <w:rPr>
          <w:rFonts w:ascii="Times New Roman" w:hAnsi="Times New Roman" w:cs="Times New Roman"/>
          <w:sz w:val="24"/>
          <w:szCs w:val="24"/>
          <w:lang w:val="uk-UA"/>
        </w:rPr>
      </w:pPr>
      <w:r w:rsidRPr="00371D1D">
        <w:rPr>
          <w:rFonts w:ascii="Times New Roman" w:hAnsi="Times New Roman" w:cs="Times New Roman"/>
          <w:sz w:val="24"/>
          <w:szCs w:val="24"/>
          <w:lang w:val="uk-UA"/>
        </w:rPr>
        <w:br w:type="page"/>
      </w:r>
    </w:p>
    <w:p w:rsidR="003E2877" w:rsidRPr="00371D1D" w:rsidRDefault="003E2877" w:rsidP="00311D73">
      <w:pPr>
        <w:spacing w:after="0" w:line="240" w:lineRule="auto"/>
        <w:rPr>
          <w:rFonts w:ascii="Times New Roman" w:hAnsi="Times New Roman" w:cs="Times New Roman"/>
          <w:sz w:val="24"/>
          <w:szCs w:val="24"/>
          <w:lang w:val="uk-UA"/>
        </w:rPr>
      </w:pPr>
    </w:p>
    <w:tbl>
      <w:tblPr>
        <w:tblStyle w:val="a6"/>
        <w:tblW w:w="0" w:type="auto"/>
        <w:tblLook w:val="04A0" w:firstRow="1" w:lastRow="0" w:firstColumn="1" w:lastColumn="0" w:noHBand="0" w:noVBand="1"/>
      </w:tblPr>
      <w:tblGrid>
        <w:gridCol w:w="4785"/>
        <w:gridCol w:w="4786"/>
      </w:tblGrid>
      <w:tr w:rsidR="003E2877" w:rsidRPr="00371D1D" w:rsidTr="003E2877">
        <w:tc>
          <w:tcPr>
            <w:tcW w:w="4785" w:type="dxa"/>
          </w:tcPr>
          <w:p w:rsidR="003E2877" w:rsidRPr="00371D1D" w:rsidRDefault="003E2877" w:rsidP="00311D73">
            <w:pPr>
              <w:rPr>
                <w:rFonts w:ascii="Times New Roman" w:hAnsi="Times New Roman" w:cs="Times New Roman"/>
                <w:sz w:val="24"/>
                <w:szCs w:val="24"/>
                <w:lang w:val="uk-UA"/>
              </w:rPr>
            </w:pPr>
            <w:r w:rsidRPr="00371D1D">
              <w:rPr>
                <w:noProof/>
              </w:rPr>
              <w:drawing>
                <wp:inline distT="0" distB="0" distL="0" distR="0" wp14:anchorId="5C09C7AF" wp14:editId="7E3E6CB9">
                  <wp:extent cx="2552283" cy="1159099"/>
                  <wp:effectExtent l="0" t="0" r="635"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554275" cy="1160003"/>
                          </a:xfrm>
                          <a:prstGeom prst="rect">
                            <a:avLst/>
                          </a:prstGeom>
                        </pic:spPr>
                      </pic:pic>
                    </a:graphicData>
                  </a:graphic>
                </wp:inline>
              </w:drawing>
            </w:r>
          </w:p>
        </w:tc>
        <w:tc>
          <w:tcPr>
            <w:tcW w:w="4786" w:type="dxa"/>
          </w:tcPr>
          <w:p w:rsidR="003E2877" w:rsidRPr="00371D1D" w:rsidRDefault="003E2877" w:rsidP="003E2877">
            <w:pPr>
              <w:rPr>
                <w:rFonts w:ascii="Times New Roman" w:hAnsi="Times New Roman" w:cs="Times New Roman"/>
                <w:sz w:val="24"/>
                <w:szCs w:val="24"/>
                <w:lang w:val="uk-UA"/>
              </w:rPr>
            </w:pPr>
            <w:r w:rsidRPr="00371D1D">
              <w:rPr>
                <w:rFonts w:ascii="Times New Roman" w:hAnsi="Times New Roman" w:cs="Times New Roman"/>
                <w:sz w:val="24"/>
                <w:szCs w:val="24"/>
                <w:lang w:val="uk-UA"/>
              </w:rPr>
              <w:t>1.</w:t>
            </w:r>
            <w:r w:rsidRPr="00371D1D">
              <w:rPr>
                <w:rFonts w:ascii="Times New Roman" w:hAnsi="Times New Roman" w:cs="Times New Roman"/>
                <w:sz w:val="24"/>
                <w:szCs w:val="24"/>
                <w:lang w:val="uk-UA"/>
              </w:rPr>
              <w:tab/>
            </w:r>
            <w:proofErr w:type="spellStart"/>
            <w:r w:rsidRPr="00371D1D">
              <w:rPr>
                <w:rFonts w:ascii="Times New Roman" w:hAnsi="Times New Roman" w:cs="Times New Roman"/>
                <w:sz w:val="24"/>
                <w:szCs w:val="24"/>
                <w:lang w:val="uk-UA"/>
              </w:rPr>
              <w:t>РК</w:t>
            </w:r>
            <w:proofErr w:type="spellEnd"/>
            <w:r w:rsidRPr="00371D1D">
              <w:rPr>
                <w:rFonts w:ascii="Times New Roman" w:hAnsi="Times New Roman" w:cs="Times New Roman"/>
                <w:sz w:val="24"/>
                <w:szCs w:val="24"/>
                <w:lang w:val="uk-UA"/>
              </w:rPr>
              <w:t>-екран</w:t>
            </w:r>
          </w:p>
          <w:p w:rsidR="003E2877" w:rsidRPr="00371D1D" w:rsidRDefault="003E2877" w:rsidP="003E2877">
            <w:pPr>
              <w:rPr>
                <w:rFonts w:ascii="Times New Roman" w:hAnsi="Times New Roman" w:cs="Times New Roman"/>
                <w:sz w:val="24"/>
                <w:szCs w:val="24"/>
                <w:lang w:val="uk-UA"/>
              </w:rPr>
            </w:pPr>
            <w:r w:rsidRPr="00371D1D">
              <w:rPr>
                <w:rFonts w:ascii="Times New Roman" w:hAnsi="Times New Roman" w:cs="Times New Roman"/>
                <w:sz w:val="24"/>
                <w:szCs w:val="24"/>
                <w:lang w:val="uk-UA"/>
              </w:rPr>
              <w:t xml:space="preserve">2. </w:t>
            </w:r>
            <w:r w:rsidRPr="00371D1D">
              <w:rPr>
                <w:rFonts w:ascii="Times New Roman" w:hAnsi="Times New Roman" w:cs="Times New Roman"/>
                <w:sz w:val="24"/>
                <w:szCs w:val="24"/>
                <w:lang w:val="uk-UA"/>
              </w:rPr>
              <w:tab/>
              <w:t>Індикатор кнопки ввімкнення</w:t>
            </w:r>
          </w:p>
          <w:p w:rsidR="003E2877" w:rsidRPr="00371D1D" w:rsidRDefault="003E2877" w:rsidP="003E2877">
            <w:pPr>
              <w:rPr>
                <w:rFonts w:ascii="Times New Roman" w:hAnsi="Times New Roman" w:cs="Times New Roman"/>
                <w:sz w:val="24"/>
                <w:szCs w:val="24"/>
                <w:lang w:val="uk-UA"/>
              </w:rPr>
            </w:pPr>
            <w:r w:rsidRPr="00371D1D">
              <w:rPr>
                <w:rFonts w:ascii="Times New Roman" w:hAnsi="Times New Roman" w:cs="Times New Roman"/>
                <w:sz w:val="24"/>
                <w:szCs w:val="24"/>
                <w:lang w:val="uk-UA"/>
              </w:rPr>
              <w:t>3.</w:t>
            </w:r>
            <w:r w:rsidRPr="00371D1D">
              <w:rPr>
                <w:rFonts w:ascii="Times New Roman" w:hAnsi="Times New Roman" w:cs="Times New Roman"/>
                <w:sz w:val="24"/>
                <w:szCs w:val="24"/>
                <w:lang w:val="uk-UA"/>
              </w:rPr>
              <w:tab/>
              <w:t>Кнопка ввімкнення живлення</w:t>
            </w:r>
          </w:p>
          <w:p w:rsidR="003E2877" w:rsidRPr="00371D1D" w:rsidRDefault="003E2877" w:rsidP="003E2877">
            <w:pPr>
              <w:rPr>
                <w:rFonts w:ascii="Times New Roman" w:hAnsi="Times New Roman" w:cs="Times New Roman"/>
                <w:sz w:val="24"/>
                <w:szCs w:val="24"/>
                <w:lang w:val="uk-UA"/>
              </w:rPr>
            </w:pPr>
            <w:r w:rsidRPr="00371D1D">
              <w:rPr>
                <w:rFonts w:ascii="Times New Roman" w:hAnsi="Times New Roman" w:cs="Times New Roman"/>
                <w:sz w:val="24"/>
                <w:szCs w:val="24"/>
                <w:lang w:val="uk-UA"/>
              </w:rPr>
              <w:t>4.</w:t>
            </w:r>
            <w:r w:rsidRPr="00371D1D">
              <w:rPr>
                <w:rFonts w:ascii="Times New Roman" w:hAnsi="Times New Roman" w:cs="Times New Roman"/>
                <w:sz w:val="24"/>
                <w:szCs w:val="24"/>
                <w:lang w:val="uk-UA"/>
              </w:rPr>
              <w:tab/>
              <w:t>Порт додаткового акумулятора</w:t>
            </w:r>
          </w:p>
          <w:p w:rsidR="003E2877" w:rsidRPr="00371D1D" w:rsidRDefault="003E2877" w:rsidP="003E2877">
            <w:pPr>
              <w:rPr>
                <w:rFonts w:ascii="Times New Roman" w:hAnsi="Times New Roman" w:cs="Times New Roman"/>
                <w:sz w:val="24"/>
                <w:szCs w:val="24"/>
                <w:lang w:val="uk-UA"/>
              </w:rPr>
            </w:pPr>
            <w:r w:rsidRPr="00371D1D">
              <w:rPr>
                <w:rFonts w:ascii="Times New Roman" w:hAnsi="Times New Roman" w:cs="Times New Roman"/>
                <w:sz w:val="24"/>
                <w:szCs w:val="24"/>
                <w:lang w:val="uk-UA"/>
              </w:rPr>
              <w:t>5.</w:t>
            </w:r>
            <w:r w:rsidRPr="00371D1D">
              <w:rPr>
                <w:rFonts w:ascii="Times New Roman" w:hAnsi="Times New Roman" w:cs="Times New Roman"/>
                <w:sz w:val="24"/>
                <w:szCs w:val="24"/>
                <w:lang w:val="uk-UA"/>
              </w:rPr>
              <w:tab/>
              <w:t>Відділення для зберігання</w:t>
            </w:r>
          </w:p>
        </w:tc>
      </w:tr>
    </w:tbl>
    <w:p w:rsidR="003E2877" w:rsidRPr="00371D1D" w:rsidRDefault="003E2877" w:rsidP="00311D73">
      <w:pPr>
        <w:spacing w:after="0" w:line="240" w:lineRule="auto"/>
        <w:rPr>
          <w:rFonts w:ascii="Times New Roman" w:hAnsi="Times New Roman" w:cs="Times New Roman"/>
          <w:sz w:val="24"/>
          <w:szCs w:val="24"/>
          <w:lang w:val="uk-UA"/>
        </w:rPr>
      </w:pPr>
    </w:p>
    <w:p w:rsidR="003E2877" w:rsidRPr="00371D1D" w:rsidRDefault="003E2877" w:rsidP="00311D73">
      <w:pPr>
        <w:spacing w:after="0" w:line="240" w:lineRule="auto"/>
        <w:rPr>
          <w:rFonts w:ascii="Times New Roman" w:hAnsi="Times New Roman" w:cs="Times New Roman"/>
          <w:sz w:val="28"/>
          <w:szCs w:val="28"/>
          <w:lang w:val="uk-UA"/>
        </w:rPr>
      </w:pPr>
      <w:proofErr w:type="spellStart"/>
      <w:r w:rsidRPr="00371D1D">
        <w:rPr>
          <w:rFonts w:ascii="Times New Roman" w:hAnsi="Times New Roman" w:cs="Times New Roman"/>
          <w:sz w:val="28"/>
          <w:szCs w:val="28"/>
          <w:lang w:val="uk-UA"/>
        </w:rPr>
        <w:t>РК</w:t>
      </w:r>
      <w:proofErr w:type="spellEnd"/>
      <w:r w:rsidRPr="00371D1D">
        <w:rPr>
          <w:rFonts w:ascii="Times New Roman" w:hAnsi="Times New Roman" w:cs="Times New Roman"/>
          <w:sz w:val="28"/>
          <w:szCs w:val="28"/>
          <w:lang w:val="uk-UA"/>
        </w:rPr>
        <w:t>-екран</w:t>
      </w:r>
    </w:p>
    <w:p w:rsidR="003E2877" w:rsidRPr="00371D1D" w:rsidRDefault="003E2877" w:rsidP="00311D73">
      <w:pPr>
        <w:spacing w:after="0" w:line="240" w:lineRule="auto"/>
        <w:rPr>
          <w:rFonts w:ascii="Times New Roman" w:hAnsi="Times New Roman" w:cs="Times New Roman"/>
          <w:sz w:val="24"/>
          <w:szCs w:val="24"/>
          <w:lang w:val="uk-UA"/>
        </w:rPr>
      </w:pPr>
    </w:p>
    <w:p w:rsidR="003E2877" w:rsidRPr="00371D1D" w:rsidRDefault="003E2877" w:rsidP="00311D73">
      <w:pPr>
        <w:spacing w:after="0" w:line="240" w:lineRule="auto"/>
        <w:rPr>
          <w:rFonts w:ascii="Times New Roman" w:hAnsi="Times New Roman" w:cs="Times New Roman"/>
          <w:sz w:val="24"/>
          <w:szCs w:val="24"/>
          <w:lang w:val="uk-UA"/>
        </w:rPr>
      </w:pPr>
      <w:r w:rsidRPr="00371D1D">
        <w:rPr>
          <w:noProof/>
        </w:rPr>
        <w:drawing>
          <wp:inline distT="0" distB="0" distL="0" distR="0" wp14:anchorId="3BDDE17B" wp14:editId="4A1FF14B">
            <wp:extent cx="5940425" cy="2232947"/>
            <wp:effectExtent l="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0425" cy="2232947"/>
                    </a:xfrm>
                    <a:prstGeom prst="rect">
                      <a:avLst/>
                    </a:prstGeom>
                  </pic:spPr>
                </pic:pic>
              </a:graphicData>
            </a:graphic>
          </wp:inline>
        </w:drawing>
      </w:r>
    </w:p>
    <w:p w:rsidR="003E2877" w:rsidRPr="00371D1D" w:rsidRDefault="003E2877" w:rsidP="00311D73">
      <w:pPr>
        <w:spacing w:after="0" w:line="240" w:lineRule="auto"/>
        <w:rPr>
          <w:rFonts w:ascii="Times New Roman" w:hAnsi="Times New Roman" w:cs="Times New Roman"/>
          <w:sz w:val="24"/>
          <w:szCs w:val="24"/>
          <w:lang w:val="uk-UA"/>
        </w:rPr>
      </w:pPr>
    </w:p>
    <w:tbl>
      <w:tblPr>
        <w:tblW w:w="0" w:type="auto"/>
        <w:tblLayout w:type="fixed"/>
        <w:tblCellMar>
          <w:left w:w="0" w:type="dxa"/>
          <w:right w:w="0" w:type="dxa"/>
        </w:tblCellMar>
        <w:tblLook w:val="0000" w:firstRow="0" w:lastRow="0" w:firstColumn="0" w:lastColumn="0" w:noHBand="0" w:noVBand="0"/>
      </w:tblPr>
      <w:tblGrid>
        <w:gridCol w:w="4395"/>
        <w:gridCol w:w="4677"/>
      </w:tblGrid>
      <w:tr w:rsidR="003E2877" w:rsidRPr="003E2877" w:rsidTr="002D6FDD">
        <w:trPr>
          <w:trHeight w:val="1234"/>
        </w:trPr>
        <w:tc>
          <w:tcPr>
            <w:tcW w:w="4395" w:type="dxa"/>
            <w:tcBorders>
              <w:top w:val="nil"/>
              <w:left w:val="nil"/>
              <w:bottom w:val="nil"/>
              <w:right w:val="nil"/>
            </w:tcBorders>
            <w:shd w:val="clear" w:color="auto" w:fill="FFFFFF"/>
            <w:vAlign w:val="center"/>
          </w:tcPr>
          <w:p w:rsidR="002D6FDD" w:rsidRPr="00371D1D" w:rsidRDefault="002D6FDD" w:rsidP="002D6FDD">
            <w:pPr>
              <w:spacing w:after="0" w:line="240" w:lineRule="auto"/>
              <w:rPr>
                <w:rFonts w:asciiTheme="majorBidi" w:eastAsia="Times New Roman" w:hAnsiTheme="majorBidi" w:cstheme="majorBidi"/>
                <w:color w:val="221E1F"/>
                <w:sz w:val="24"/>
                <w:szCs w:val="24"/>
                <w:lang w:val="uk-UA" w:eastAsia="ru-RU"/>
              </w:rPr>
            </w:pPr>
            <w:r w:rsidRPr="00371D1D">
              <w:rPr>
                <w:rFonts w:asciiTheme="majorBidi" w:eastAsia="Times New Roman" w:hAnsiTheme="majorBidi" w:cstheme="majorBidi"/>
                <w:color w:val="221E1F"/>
                <w:sz w:val="24"/>
                <w:szCs w:val="24"/>
                <w:lang w:val="uk-UA" w:eastAsia="ru-RU"/>
              </w:rPr>
              <w:t xml:space="preserve">1. </w:t>
            </w:r>
            <w:r w:rsidRPr="00371D1D">
              <w:rPr>
                <w:rFonts w:asciiTheme="majorBidi" w:eastAsia="Times New Roman" w:hAnsiTheme="majorBidi" w:cstheme="majorBidi"/>
                <w:color w:val="221E1F"/>
                <w:sz w:val="24"/>
                <w:szCs w:val="24"/>
                <w:lang w:val="uk-UA" w:eastAsia="ru-RU"/>
              </w:rPr>
              <w:tab/>
              <w:t>Залишковий заряд у відсотках</w:t>
            </w:r>
          </w:p>
          <w:p w:rsidR="002D6FDD" w:rsidRPr="00371D1D" w:rsidRDefault="002D6FDD" w:rsidP="002D6FDD">
            <w:pPr>
              <w:spacing w:after="0" w:line="240" w:lineRule="auto"/>
              <w:rPr>
                <w:rFonts w:asciiTheme="majorBidi" w:eastAsia="Times New Roman" w:hAnsiTheme="majorBidi" w:cstheme="majorBidi"/>
                <w:color w:val="221E1F"/>
                <w:sz w:val="24"/>
                <w:szCs w:val="24"/>
                <w:lang w:val="uk-UA" w:eastAsia="ru-RU"/>
              </w:rPr>
            </w:pPr>
            <w:r w:rsidRPr="00371D1D">
              <w:rPr>
                <w:rFonts w:asciiTheme="majorBidi" w:eastAsia="Times New Roman" w:hAnsiTheme="majorBidi" w:cstheme="majorBidi"/>
                <w:color w:val="221E1F"/>
                <w:sz w:val="24"/>
                <w:szCs w:val="24"/>
                <w:lang w:val="uk-UA" w:eastAsia="ru-RU"/>
              </w:rPr>
              <w:t xml:space="preserve">2. </w:t>
            </w:r>
            <w:r w:rsidRPr="00371D1D">
              <w:rPr>
                <w:rFonts w:asciiTheme="majorBidi" w:eastAsia="Times New Roman" w:hAnsiTheme="majorBidi" w:cstheme="majorBidi"/>
                <w:color w:val="221E1F"/>
                <w:sz w:val="24"/>
                <w:szCs w:val="24"/>
                <w:lang w:val="uk-UA" w:eastAsia="ru-RU"/>
              </w:rPr>
              <w:tab/>
              <w:t>Індикатор рівня заряду</w:t>
            </w:r>
          </w:p>
          <w:p w:rsidR="002D6FDD" w:rsidRPr="00371D1D" w:rsidRDefault="002D6FDD" w:rsidP="002D6FDD">
            <w:pPr>
              <w:spacing w:after="0" w:line="240" w:lineRule="auto"/>
              <w:rPr>
                <w:rFonts w:asciiTheme="majorBidi" w:eastAsia="Times New Roman" w:hAnsiTheme="majorBidi" w:cstheme="majorBidi"/>
                <w:color w:val="221E1F"/>
                <w:sz w:val="24"/>
                <w:szCs w:val="24"/>
                <w:lang w:val="uk-UA" w:eastAsia="ru-RU"/>
              </w:rPr>
            </w:pPr>
            <w:r w:rsidRPr="00371D1D">
              <w:rPr>
                <w:rFonts w:asciiTheme="majorBidi" w:eastAsia="Times New Roman" w:hAnsiTheme="majorBidi" w:cstheme="majorBidi"/>
                <w:color w:val="221E1F"/>
                <w:sz w:val="24"/>
                <w:szCs w:val="24"/>
                <w:lang w:val="uk-UA" w:eastAsia="ru-RU"/>
              </w:rPr>
              <w:t xml:space="preserve">3. </w:t>
            </w:r>
            <w:r w:rsidRPr="00371D1D">
              <w:rPr>
                <w:rFonts w:asciiTheme="majorBidi" w:eastAsia="Times New Roman" w:hAnsiTheme="majorBidi" w:cstheme="majorBidi"/>
                <w:color w:val="221E1F"/>
                <w:sz w:val="24"/>
                <w:szCs w:val="24"/>
                <w:lang w:val="uk-UA" w:eastAsia="ru-RU"/>
              </w:rPr>
              <w:tab/>
              <w:t>Залишковий заряд/час розряджання</w:t>
            </w:r>
          </w:p>
          <w:p w:rsidR="002D6FDD" w:rsidRPr="00371D1D" w:rsidRDefault="002D6FDD" w:rsidP="002D6FDD">
            <w:pPr>
              <w:spacing w:after="0" w:line="240" w:lineRule="auto"/>
              <w:rPr>
                <w:rFonts w:asciiTheme="majorBidi" w:eastAsia="Times New Roman" w:hAnsiTheme="majorBidi" w:cstheme="majorBidi"/>
                <w:color w:val="221E1F"/>
                <w:sz w:val="24"/>
                <w:szCs w:val="24"/>
                <w:lang w:val="uk-UA" w:eastAsia="ru-RU"/>
              </w:rPr>
            </w:pPr>
            <w:r w:rsidRPr="00371D1D">
              <w:rPr>
                <w:rFonts w:asciiTheme="majorBidi" w:eastAsia="Times New Roman" w:hAnsiTheme="majorBidi" w:cstheme="majorBidi"/>
                <w:color w:val="221E1F"/>
                <w:sz w:val="24"/>
                <w:szCs w:val="24"/>
                <w:lang w:val="uk-UA" w:eastAsia="ru-RU"/>
              </w:rPr>
              <w:t>4.</w:t>
            </w:r>
            <w:r w:rsidRPr="00371D1D">
              <w:rPr>
                <w:rFonts w:asciiTheme="majorBidi" w:eastAsia="Times New Roman" w:hAnsiTheme="majorBidi" w:cstheme="majorBidi"/>
                <w:color w:val="221E1F"/>
                <w:sz w:val="24"/>
                <w:szCs w:val="24"/>
                <w:lang w:val="uk-UA" w:eastAsia="ru-RU"/>
              </w:rPr>
              <w:tab/>
              <w:t>Додатковий акумулятор</w:t>
            </w:r>
          </w:p>
          <w:p w:rsidR="003E2877" w:rsidRPr="003E2877" w:rsidRDefault="002D6FDD" w:rsidP="002D6FDD">
            <w:pPr>
              <w:spacing w:after="0" w:line="240" w:lineRule="auto"/>
              <w:rPr>
                <w:rFonts w:asciiTheme="majorBidi" w:eastAsia="Times New Roman" w:hAnsiTheme="majorBidi" w:cstheme="majorBidi"/>
                <w:color w:val="221E1F"/>
                <w:sz w:val="24"/>
                <w:szCs w:val="24"/>
                <w:lang w:val="uk-UA" w:eastAsia="ru-RU"/>
              </w:rPr>
            </w:pPr>
            <w:r w:rsidRPr="00371D1D">
              <w:rPr>
                <w:rFonts w:asciiTheme="majorBidi" w:eastAsia="Times New Roman" w:hAnsiTheme="majorBidi" w:cstheme="majorBidi"/>
                <w:color w:val="221E1F"/>
                <w:sz w:val="24"/>
                <w:szCs w:val="24"/>
                <w:lang w:val="uk-UA" w:eastAsia="ru-RU"/>
              </w:rPr>
              <w:t>5.</w:t>
            </w:r>
            <w:r w:rsidRPr="00371D1D">
              <w:rPr>
                <w:rFonts w:asciiTheme="majorBidi" w:eastAsia="Times New Roman" w:hAnsiTheme="majorBidi" w:cstheme="majorBidi"/>
                <w:color w:val="221E1F"/>
                <w:sz w:val="24"/>
                <w:szCs w:val="24"/>
                <w:lang w:val="uk-UA" w:eastAsia="ru-RU"/>
              </w:rPr>
              <w:tab/>
              <w:t>Попередження про відмову акумулятора</w:t>
            </w:r>
          </w:p>
        </w:tc>
        <w:tc>
          <w:tcPr>
            <w:tcW w:w="4677" w:type="dxa"/>
            <w:tcBorders>
              <w:top w:val="nil"/>
              <w:left w:val="nil"/>
              <w:bottom w:val="nil"/>
              <w:right w:val="nil"/>
            </w:tcBorders>
            <w:shd w:val="clear" w:color="auto" w:fill="FFFFFF"/>
            <w:vAlign w:val="center"/>
          </w:tcPr>
          <w:p w:rsidR="002D6FDD" w:rsidRPr="00371D1D" w:rsidRDefault="002D6FDD" w:rsidP="002D6FDD">
            <w:pPr>
              <w:spacing w:after="0" w:line="240" w:lineRule="auto"/>
              <w:rPr>
                <w:rFonts w:asciiTheme="majorBidi" w:eastAsia="Times New Roman" w:hAnsiTheme="majorBidi" w:cstheme="majorBidi"/>
                <w:color w:val="221E1F"/>
                <w:sz w:val="24"/>
                <w:szCs w:val="24"/>
                <w:lang w:val="uk-UA" w:eastAsia="ru-RU"/>
              </w:rPr>
            </w:pPr>
            <w:r w:rsidRPr="00371D1D">
              <w:rPr>
                <w:rFonts w:asciiTheme="majorBidi" w:eastAsia="Times New Roman" w:hAnsiTheme="majorBidi" w:cstheme="majorBidi"/>
                <w:color w:val="221E1F"/>
                <w:sz w:val="24"/>
                <w:szCs w:val="24"/>
                <w:lang w:val="uk-UA" w:eastAsia="ru-RU"/>
              </w:rPr>
              <w:t>6.</w:t>
            </w:r>
            <w:r w:rsidRPr="00371D1D">
              <w:rPr>
                <w:rFonts w:asciiTheme="majorBidi" w:eastAsia="Times New Roman" w:hAnsiTheme="majorBidi" w:cstheme="majorBidi"/>
                <w:color w:val="221E1F"/>
                <w:sz w:val="24"/>
                <w:szCs w:val="24"/>
                <w:lang w:val="uk-UA" w:eastAsia="ru-RU"/>
              </w:rPr>
              <w:tab/>
              <w:t>Попередження про перегрів</w:t>
            </w:r>
          </w:p>
          <w:p w:rsidR="002D6FDD" w:rsidRPr="00371D1D" w:rsidRDefault="002D6FDD" w:rsidP="002D6FDD">
            <w:pPr>
              <w:spacing w:after="0" w:line="240" w:lineRule="auto"/>
              <w:rPr>
                <w:rFonts w:asciiTheme="majorBidi" w:eastAsia="Times New Roman" w:hAnsiTheme="majorBidi" w:cstheme="majorBidi"/>
                <w:color w:val="221E1F"/>
                <w:sz w:val="24"/>
                <w:szCs w:val="24"/>
                <w:lang w:val="uk-UA" w:eastAsia="ru-RU"/>
              </w:rPr>
            </w:pPr>
            <w:r w:rsidRPr="00371D1D">
              <w:rPr>
                <w:rFonts w:asciiTheme="majorBidi" w:eastAsia="Times New Roman" w:hAnsiTheme="majorBidi" w:cstheme="majorBidi"/>
                <w:color w:val="221E1F"/>
                <w:sz w:val="24"/>
                <w:szCs w:val="24"/>
                <w:lang w:val="uk-UA" w:eastAsia="ru-RU"/>
              </w:rPr>
              <w:t>7.</w:t>
            </w:r>
            <w:r w:rsidRPr="00371D1D">
              <w:rPr>
                <w:rFonts w:asciiTheme="majorBidi" w:eastAsia="Times New Roman" w:hAnsiTheme="majorBidi" w:cstheme="majorBidi"/>
                <w:color w:val="221E1F"/>
                <w:sz w:val="24"/>
                <w:szCs w:val="24"/>
                <w:lang w:val="uk-UA" w:eastAsia="ru-RU"/>
              </w:rPr>
              <w:tab/>
              <w:t>Попередження про низьку температуру</w:t>
            </w:r>
          </w:p>
          <w:p w:rsidR="002D6FDD" w:rsidRPr="00371D1D" w:rsidRDefault="002D6FDD" w:rsidP="002D6FDD">
            <w:pPr>
              <w:spacing w:after="0" w:line="240" w:lineRule="auto"/>
              <w:rPr>
                <w:rFonts w:asciiTheme="majorBidi" w:eastAsia="Times New Roman" w:hAnsiTheme="majorBidi" w:cstheme="majorBidi"/>
                <w:color w:val="221E1F"/>
                <w:sz w:val="24"/>
                <w:szCs w:val="24"/>
                <w:lang w:val="uk-UA" w:eastAsia="ru-RU"/>
              </w:rPr>
            </w:pPr>
            <w:r w:rsidRPr="00371D1D">
              <w:rPr>
                <w:rFonts w:asciiTheme="majorBidi" w:eastAsia="Times New Roman" w:hAnsiTheme="majorBidi" w:cstheme="majorBidi"/>
                <w:color w:val="221E1F"/>
                <w:sz w:val="24"/>
                <w:szCs w:val="24"/>
                <w:lang w:val="uk-UA" w:eastAsia="ru-RU"/>
              </w:rPr>
              <w:t>8.</w:t>
            </w:r>
            <w:r w:rsidRPr="00371D1D">
              <w:rPr>
                <w:rFonts w:asciiTheme="majorBidi" w:eastAsia="Times New Roman" w:hAnsiTheme="majorBidi" w:cstheme="majorBidi"/>
                <w:color w:val="221E1F"/>
                <w:sz w:val="24"/>
                <w:szCs w:val="24"/>
                <w:lang w:val="uk-UA" w:eastAsia="ru-RU"/>
              </w:rPr>
              <w:tab/>
              <w:t>Потужність споживання</w:t>
            </w:r>
          </w:p>
          <w:p w:rsidR="002D6FDD" w:rsidRPr="00371D1D" w:rsidRDefault="002D6FDD" w:rsidP="002D6FDD">
            <w:pPr>
              <w:spacing w:after="0" w:line="240" w:lineRule="auto"/>
              <w:rPr>
                <w:rFonts w:asciiTheme="majorBidi" w:eastAsia="Times New Roman" w:hAnsiTheme="majorBidi" w:cstheme="majorBidi"/>
                <w:color w:val="221E1F"/>
                <w:sz w:val="24"/>
                <w:szCs w:val="24"/>
                <w:lang w:val="uk-UA" w:eastAsia="ru-RU"/>
              </w:rPr>
            </w:pPr>
            <w:r w:rsidRPr="00371D1D">
              <w:rPr>
                <w:rFonts w:asciiTheme="majorBidi" w:eastAsia="Times New Roman" w:hAnsiTheme="majorBidi" w:cstheme="majorBidi"/>
                <w:color w:val="221E1F"/>
                <w:sz w:val="24"/>
                <w:szCs w:val="24"/>
                <w:lang w:val="uk-UA" w:eastAsia="ru-RU"/>
              </w:rPr>
              <w:t>9.</w:t>
            </w:r>
            <w:r w:rsidRPr="00371D1D">
              <w:rPr>
                <w:rFonts w:asciiTheme="majorBidi" w:eastAsia="Times New Roman" w:hAnsiTheme="majorBidi" w:cstheme="majorBidi"/>
                <w:color w:val="221E1F"/>
                <w:sz w:val="24"/>
                <w:szCs w:val="24"/>
                <w:lang w:val="uk-UA" w:eastAsia="ru-RU"/>
              </w:rPr>
              <w:tab/>
              <w:t>Вихідна потужність</w:t>
            </w:r>
          </w:p>
          <w:p w:rsidR="003E2877" w:rsidRPr="003E2877" w:rsidRDefault="002D6FDD" w:rsidP="002D6FDD">
            <w:pPr>
              <w:spacing w:after="0" w:line="240" w:lineRule="auto"/>
              <w:rPr>
                <w:rFonts w:asciiTheme="majorBidi" w:eastAsia="Times New Roman" w:hAnsiTheme="majorBidi" w:cstheme="majorBidi"/>
                <w:color w:val="221E1F"/>
                <w:sz w:val="24"/>
                <w:szCs w:val="24"/>
                <w:lang w:val="uk-UA" w:eastAsia="ru-RU"/>
              </w:rPr>
            </w:pPr>
            <w:r w:rsidRPr="00371D1D">
              <w:rPr>
                <w:rFonts w:asciiTheme="majorBidi" w:eastAsia="Times New Roman" w:hAnsiTheme="majorBidi" w:cstheme="majorBidi"/>
                <w:color w:val="221E1F"/>
                <w:sz w:val="24"/>
                <w:szCs w:val="24"/>
                <w:lang w:val="uk-UA" w:eastAsia="ru-RU"/>
              </w:rPr>
              <w:t>10.</w:t>
            </w:r>
            <w:r w:rsidRPr="00371D1D">
              <w:rPr>
                <w:rFonts w:asciiTheme="majorBidi" w:eastAsia="Times New Roman" w:hAnsiTheme="majorBidi" w:cstheme="majorBidi"/>
                <w:color w:val="221E1F"/>
                <w:sz w:val="24"/>
                <w:szCs w:val="24"/>
                <w:lang w:val="uk-UA" w:eastAsia="ru-RU"/>
              </w:rPr>
              <w:tab/>
              <w:t>Попередження про перевантаження</w:t>
            </w:r>
          </w:p>
        </w:tc>
      </w:tr>
    </w:tbl>
    <w:p w:rsidR="003E2877" w:rsidRPr="00371D1D" w:rsidRDefault="003E2877" w:rsidP="00311D73">
      <w:pPr>
        <w:spacing w:after="0" w:line="240" w:lineRule="auto"/>
        <w:rPr>
          <w:rFonts w:ascii="Times New Roman" w:hAnsi="Times New Roman" w:cs="Times New Roman"/>
          <w:sz w:val="24"/>
          <w:szCs w:val="24"/>
          <w:lang w:val="uk-UA"/>
        </w:rPr>
      </w:pPr>
    </w:p>
    <w:p w:rsidR="003E2877" w:rsidRPr="00371D1D" w:rsidRDefault="003E2877" w:rsidP="00311D73">
      <w:pPr>
        <w:spacing w:after="0" w:line="240" w:lineRule="auto"/>
        <w:rPr>
          <w:rFonts w:ascii="Times New Roman" w:hAnsi="Times New Roman" w:cs="Times New Roman"/>
          <w:sz w:val="24"/>
          <w:szCs w:val="24"/>
          <w:lang w:val="uk-UA"/>
        </w:rPr>
      </w:pPr>
    </w:p>
    <w:tbl>
      <w:tblPr>
        <w:tblW w:w="0" w:type="auto"/>
        <w:tblInd w:w="5" w:type="dxa"/>
        <w:tblLayout w:type="fixed"/>
        <w:tblCellMar>
          <w:left w:w="0" w:type="dxa"/>
          <w:right w:w="0" w:type="dxa"/>
        </w:tblCellMar>
        <w:tblLook w:val="0000" w:firstRow="0" w:lastRow="0" w:firstColumn="0" w:lastColumn="0" w:noHBand="0" w:noVBand="0"/>
      </w:tblPr>
      <w:tblGrid>
        <w:gridCol w:w="1843"/>
        <w:gridCol w:w="2126"/>
        <w:gridCol w:w="4678"/>
      </w:tblGrid>
      <w:tr w:rsidR="002D6FDD" w:rsidRPr="002D6FDD" w:rsidTr="002D6FDD">
        <w:trPr>
          <w:trHeight w:val="403"/>
        </w:trPr>
        <w:tc>
          <w:tcPr>
            <w:tcW w:w="1843" w:type="dxa"/>
            <w:tcBorders>
              <w:top w:val="single" w:sz="4" w:space="0" w:color="auto"/>
              <w:left w:val="single" w:sz="4" w:space="0" w:color="auto"/>
              <w:bottom w:val="nil"/>
              <w:right w:val="nil"/>
            </w:tcBorders>
            <w:shd w:val="clear" w:color="auto" w:fill="FFFFFF"/>
          </w:tcPr>
          <w:p w:rsidR="002D6FDD" w:rsidRPr="002D6FDD" w:rsidRDefault="002D6FDD" w:rsidP="002D6FDD">
            <w:pPr>
              <w:spacing w:after="0" w:line="240" w:lineRule="auto"/>
              <w:rPr>
                <w:rFonts w:ascii="Times New Roman" w:hAnsi="Times New Roman" w:cs="Times New Roman"/>
                <w:sz w:val="28"/>
                <w:szCs w:val="28"/>
                <w:lang w:val="uk-UA"/>
              </w:rPr>
            </w:pPr>
            <w:r w:rsidRPr="002D6FDD">
              <w:rPr>
                <w:rFonts w:ascii="Times New Roman" w:hAnsi="Times New Roman" w:cs="Times New Roman"/>
                <w:sz w:val="28"/>
                <w:szCs w:val="28"/>
                <w:lang w:val="uk-UA"/>
              </w:rPr>
              <w:t>Значок</w:t>
            </w:r>
          </w:p>
        </w:tc>
        <w:tc>
          <w:tcPr>
            <w:tcW w:w="2126" w:type="dxa"/>
            <w:tcBorders>
              <w:top w:val="single" w:sz="4" w:space="0" w:color="auto"/>
              <w:left w:val="single" w:sz="4" w:space="0" w:color="auto"/>
              <w:bottom w:val="nil"/>
              <w:right w:val="nil"/>
            </w:tcBorders>
            <w:shd w:val="clear" w:color="auto" w:fill="FFFFFF"/>
          </w:tcPr>
          <w:p w:rsidR="002D6FDD" w:rsidRPr="002D6FDD" w:rsidRDefault="002D6FDD" w:rsidP="002D6FDD">
            <w:pPr>
              <w:spacing w:after="0" w:line="240" w:lineRule="auto"/>
              <w:rPr>
                <w:rFonts w:ascii="Times New Roman" w:hAnsi="Times New Roman" w:cs="Times New Roman"/>
                <w:sz w:val="28"/>
                <w:szCs w:val="28"/>
                <w:lang w:val="uk-UA"/>
              </w:rPr>
            </w:pPr>
            <w:r w:rsidRPr="00371D1D">
              <w:rPr>
                <w:rFonts w:ascii="Times New Roman" w:hAnsi="Times New Roman" w:cs="Times New Roman"/>
                <w:sz w:val="28"/>
                <w:szCs w:val="28"/>
                <w:lang w:val="uk-UA"/>
              </w:rPr>
              <w:t>Назва</w:t>
            </w:r>
          </w:p>
        </w:tc>
        <w:tc>
          <w:tcPr>
            <w:tcW w:w="4678" w:type="dxa"/>
            <w:tcBorders>
              <w:top w:val="single" w:sz="4" w:space="0" w:color="auto"/>
              <w:left w:val="single" w:sz="4" w:space="0" w:color="auto"/>
              <w:bottom w:val="nil"/>
              <w:right w:val="single" w:sz="4" w:space="0" w:color="auto"/>
            </w:tcBorders>
            <w:shd w:val="clear" w:color="auto" w:fill="FFFFFF"/>
          </w:tcPr>
          <w:p w:rsidR="002D6FDD" w:rsidRPr="002D6FDD" w:rsidRDefault="002D6FDD" w:rsidP="002D6FDD">
            <w:pPr>
              <w:spacing w:after="0" w:line="240" w:lineRule="auto"/>
              <w:rPr>
                <w:rFonts w:ascii="Times New Roman" w:hAnsi="Times New Roman" w:cs="Times New Roman"/>
                <w:sz w:val="28"/>
                <w:szCs w:val="28"/>
                <w:lang w:val="uk-UA"/>
              </w:rPr>
            </w:pPr>
            <w:r w:rsidRPr="00371D1D">
              <w:rPr>
                <w:rFonts w:ascii="Times New Roman" w:hAnsi="Times New Roman" w:cs="Times New Roman"/>
                <w:sz w:val="28"/>
                <w:szCs w:val="28"/>
                <w:lang w:val="uk-UA"/>
              </w:rPr>
              <w:t>Стан</w:t>
            </w:r>
          </w:p>
        </w:tc>
      </w:tr>
      <w:tr w:rsidR="002D6FDD" w:rsidRPr="002D6FDD" w:rsidTr="002D6FDD">
        <w:trPr>
          <w:trHeight w:val="619"/>
        </w:trPr>
        <w:tc>
          <w:tcPr>
            <w:tcW w:w="1843" w:type="dxa"/>
            <w:tcBorders>
              <w:top w:val="single" w:sz="4" w:space="0" w:color="auto"/>
              <w:left w:val="single" w:sz="4" w:space="0" w:color="auto"/>
              <w:bottom w:val="single" w:sz="4" w:space="0" w:color="auto"/>
              <w:right w:val="nil"/>
            </w:tcBorders>
            <w:shd w:val="clear" w:color="auto" w:fill="FFFFFF"/>
          </w:tcPr>
          <w:p w:rsidR="002D6FDD" w:rsidRPr="002D6FDD" w:rsidRDefault="002D6FDD" w:rsidP="002D6FDD">
            <w:pPr>
              <w:spacing w:after="0" w:line="240" w:lineRule="auto"/>
              <w:rPr>
                <w:rFonts w:ascii="Times New Roman" w:hAnsi="Times New Roman" w:cs="Times New Roman"/>
                <w:sz w:val="28"/>
                <w:szCs w:val="28"/>
                <w:lang w:val="uk-UA"/>
              </w:rPr>
            </w:pPr>
            <w:r w:rsidRPr="00371D1D">
              <w:rPr>
                <w:noProof/>
              </w:rPr>
              <w:drawing>
                <wp:inline distT="0" distB="0" distL="0" distR="0" wp14:anchorId="46789A45" wp14:editId="1BC3229C">
                  <wp:extent cx="944880" cy="88392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944880" cy="883920"/>
                          </a:xfrm>
                          <a:prstGeom prst="rect">
                            <a:avLst/>
                          </a:prstGeom>
                        </pic:spPr>
                      </pic:pic>
                    </a:graphicData>
                  </a:graphic>
                </wp:inline>
              </w:drawing>
            </w:r>
          </w:p>
        </w:tc>
        <w:tc>
          <w:tcPr>
            <w:tcW w:w="2126" w:type="dxa"/>
            <w:tcBorders>
              <w:top w:val="single" w:sz="4" w:space="0" w:color="auto"/>
              <w:left w:val="single" w:sz="4" w:space="0" w:color="auto"/>
              <w:bottom w:val="single" w:sz="4" w:space="0" w:color="auto"/>
              <w:right w:val="nil"/>
            </w:tcBorders>
            <w:shd w:val="clear" w:color="auto" w:fill="FFFFFF"/>
          </w:tcPr>
          <w:p w:rsidR="002D6FDD" w:rsidRPr="002D6FDD" w:rsidRDefault="002D6FDD" w:rsidP="002D6FDD">
            <w:pPr>
              <w:spacing w:after="0" w:line="240" w:lineRule="auto"/>
              <w:rPr>
                <w:rFonts w:ascii="Times New Roman" w:hAnsi="Times New Roman" w:cs="Times New Roman"/>
                <w:sz w:val="28"/>
                <w:szCs w:val="28"/>
                <w:lang w:val="uk-UA"/>
              </w:rPr>
            </w:pPr>
            <w:r w:rsidRPr="00371D1D">
              <w:rPr>
                <w:rFonts w:ascii="Times New Roman" w:hAnsi="Times New Roman" w:cs="Times New Roman"/>
                <w:sz w:val="28"/>
                <w:szCs w:val="28"/>
                <w:lang w:val="uk-UA"/>
              </w:rPr>
              <w:t>Залишковий заряд у відсотках</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2D6FDD" w:rsidRPr="00371D1D" w:rsidRDefault="002D6FDD" w:rsidP="002D6FDD">
            <w:pPr>
              <w:spacing w:after="0" w:line="240" w:lineRule="auto"/>
              <w:rPr>
                <w:rFonts w:ascii="Times New Roman" w:hAnsi="Times New Roman" w:cs="Times New Roman"/>
                <w:sz w:val="28"/>
                <w:szCs w:val="28"/>
                <w:lang w:val="uk-UA"/>
              </w:rPr>
            </w:pPr>
            <w:r w:rsidRPr="00371D1D">
              <w:rPr>
                <w:rFonts w:ascii="Times New Roman" w:hAnsi="Times New Roman" w:cs="Times New Roman"/>
                <w:sz w:val="28"/>
                <w:szCs w:val="28"/>
                <w:lang w:val="uk-UA"/>
              </w:rPr>
              <w:t xml:space="preserve">Заряджання: обертання за годинниковою стрілкою </w:t>
            </w:r>
          </w:p>
          <w:p w:rsidR="002D6FDD" w:rsidRPr="00371D1D" w:rsidRDefault="002D6FDD" w:rsidP="002D6FDD">
            <w:pPr>
              <w:spacing w:after="0" w:line="240" w:lineRule="auto"/>
              <w:rPr>
                <w:rFonts w:ascii="Times New Roman" w:hAnsi="Times New Roman" w:cs="Times New Roman"/>
                <w:sz w:val="28"/>
                <w:szCs w:val="28"/>
                <w:lang w:val="uk-UA"/>
              </w:rPr>
            </w:pPr>
            <w:r w:rsidRPr="00371D1D">
              <w:rPr>
                <w:rFonts w:ascii="Times New Roman" w:hAnsi="Times New Roman" w:cs="Times New Roman"/>
                <w:sz w:val="28"/>
                <w:szCs w:val="28"/>
                <w:lang w:val="uk-UA"/>
              </w:rPr>
              <w:t>Повністю заряджений: 100%</w:t>
            </w:r>
          </w:p>
          <w:p w:rsidR="002D6FDD" w:rsidRPr="002D6FDD" w:rsidRDefault="002D6FDD" w:rsidP="002D6FDD">
            <w:pPr>
              <w:spacing w:after="0" w:line="240" w:lineRule="auto"/>
              <w:rPr>
                <w:rFonts w:ascii="Times New Roman" w:hAnsi="Times New Roman" w:cs="Times New Roman"/>
                <w:sz w:val="28"/>
                <w:szCs w:val="28"/>
                <w:lang w:val="uk-UA"/>
              </w:rPr>
            </w:pPr>
            <w:r w:rsidRPr="00371D1D">
              <w:rPr>
                <w:rFonts w:ascii="Times New Roman" w:hAnsi="Times New Roman" w:cs="Times New Roman"/>
                <w:sz w:val="28"/>
                <w:szCs w:val="28"/>
                <w:lang w:val="uk-UA"/>
              </w:rPr>
              <w:t>Акумулятор розряджений: блимання</w:t>
            </w:r>
          </w:p>
        </w:tc>
      </w:tr>
    </w:tbl>
    <w:p w:rsidR="003E2877" w:rsidRPr="00371D1D" w:rsidRDefault="003E2877" w:rsidP="00311D73">
      <w:pPr>
        <w:spacing w:after="0" w:line="240" w:lineRule="auto"/>
        <w:rPr>
          <w:rFonts w:ascii="Times New Roman" w:hAnsi="Times New Roman" w:cs="Times New Roman"/>
          <w:sz w:val="24"/>
          <w:szCs w:val="24"/>
          <w:lang w:val="uk-UA"/>
        </w:rPr>
      </w:pPr>
    </w:p>
    <w:p w:rsidR="003E2877" w:rsidRPr="00371D1D" w:rsidRDefault="003E2877" w:rsidP="00311D73">
      <w:pPr>
        <w:spacing w:after="0" w:line="240" w:lineRule="auto"/>
        <w:rPr>
          <w:rFonts w:ascii="Times New Roman" w:hAnsi="Times New Roman" w:cs="Times New Roman"/>
          <w:sz w:val="24"/>
          <w:szCs w:val="24"/>
          <w:lang w:val="uk-UA"/>
        </w:rPr>
      </w:pPr>
    </w:p>
    <w:tbl>
      <w:tblPr>
        <w:tblStyle w:val="a6"/>
        <w:tblW w:w="0" w:type="auto"/>
        <w:tblLook w:val="04A0" w:firstRow="1" w:lastRow="0" w:firstColumn="1" w:lastColumn="0" w:noHBand="0" w:noVBand="1"/>
      </w:tblPr>
      <w:tblGrid>
        <w:gridCol w:w="2235"/>
        <w:gridCol w:w="7336"/>
      </w:tblGrid>
      <w:tr w:rsidR="002D6FDD" w:rsidRPr="00371D1D" w:rsidTr="002D6FDD">
        <w:tc>
          <w:tcPr>
            <w:tcW w:w="2235" w:type="dxa"/>
          </w:tcPr>
          <w:p w:rsidR="002D6FDD" w:rsidRPr="00371D1D" w:rsidRDefault="002D6FDD" w:rsidP="00311D73">
            <w:pPr>
              <w:rPr>
                <w:rFonts w:ascii="Times New Roman" w:hAnsi="Times New Roman" w:cs="Times New Roman"/>
                <w:sz w:val="24"/>
                <w:szCs w:val="24"/>
                <w:lang w:val="uk-UA"/>
              </w:rPr>
            </w:pPr>
            <w:r w:rsidRPr="00371D1D">
              <w:rPr>
                <w:noProof/>
              </w:rPr>
              <w:drawing>
                <wp:inline distT="0" distB="0" distL="0" distR="0" wp14:anchorId="28137079" wp14:editId="0CCE9579">
                  <wp:extent cx="533400" cy="5562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33400" cy="556260"/>
                          </a:xfrm>
                          <a:prstGeom prst="rect">
                            <a:avLst/>
                          </a:prstGeom>
                        </pic:spPr>
                      </pic:pic>
                    </a:graphicData>
                  </a:graphic>
                </wp:inline>
              </w:drawing>
            </w:r>
          </w:p>
        </w:tc>
        <w:tc>
          <w:tcPr>
            <w:tcW w:w="7336" w:type="dxa"/>
          </w:tcPr>
          <w:p w:rsidR="002D6FDD" w:rsidRPr="00371D1D" w:rsidRDefault="002D6FDD" w:rsidP="00311D73">
            <w:pPr>
              <w:rPr>
                <w:rFonts w:ascii="Times New Roman" w:hAnsi="Times New Roman" w:cs="Times New Roman"/>
                <w:sz w:val="24"/>
                <w:szCs w:val="24"/>
                <w:lang w:val="uk-UA"/>
              </w:rPr>
            </w:pPr>
            <w:r w:rsidRPr="00371D1D">
              <w:rPr>
                <w:rFonts w:ascii="Times New Roman" w:hAnsi="Times New Roman" w:cs="Times New Roman"/>
                <w:sz w:val="24"/>
                <w:szCs w:val="24"/>
                <w:lang w:val="uk-UA"/>
              </w:rPr>
              <w:t xml:space="preserve">Детальну інформацію див. у розділі "Пошук та усунення </w:t>
            </w:r>
            <w:proofErr w:type="spellStart"/>
            <w:r w:rsidRPr="00371D1D">
              <w:rPr>
                <w:rFonts w:ascii="Times New Roman" w:hAnsi="Times New Roman" w:cs="Times New Roman"/>
                <w:sz w:val="24"/>
                <w:szCs w:val="24"/>
                <w:lang w:val="uk-UA"/>
              </w:rPr>
              <w:t>несправностей</w:t>
            </w:r>
            <w:proofErr w:type="spellEnd"/>
            <w:r w:rsidRPr="00371D1D">
              <w:rPr>
                <w:rFonts w:ascii="Times New Roman" w:hAnsi="Times New Roman" w:cs="Times New Roman"/>
                <w:sz w:val="24"/>
                <w:szCs w:val="24"/>
                <w:lang w:val="uk-UA"/>
              </w:rPr>
              <w:t>".</w:t>
            </w:r>
          </w:p>
        </w:tc>
      </w:tr>
    </w:tbl>
    <w:p w:rsidR="003E2877" w:rsidRPr="00371D1D" w:rsidRDefault="003E2877" w:rsidP="00311D73">
      <w:pPr>
        <w:spacing w:after="0" w:line="240" w:lineRule="auto"/>
        <w:rPr>
          <w:rFonts w:ascii="Times New Roman" w:hAnsi="Times New Roman" w:cs="Times New Roman"/>
          <w:sz w:val="24"/>
          <w:szCs w:val="24"/>
          <w:lang w:val="uk-UA"/>
        </w:rPr>
      </w:pPr>
    </w:p>
    <w:p w:rsidR="003E2877" w:rsidRPr="00371D1D" w:rsidRDefault="003E2877" w:rsidP="00311D73">
      <w:pPr>
        <w:spacing w:after="0" w:line="240" w:lineRule="auto"/>
        <w:rPr>
          <w:rFonts w:ascii="Times New Roman" w:hAnsi="Times New Roman" w:cs="Times New Roman"/>
          <w:sz w:val="24"/>
          <w:szCs w:val="24"/>
          <w:lang w:val="uk-UA"/>
        </w:rPr>
      </w:pPr>
    </w:p>
    <w:p w:rsidR="002D6FDD" w:rsidRPr="00371D1D" w:rsidRDefault="002D6FDD">
      <w:pPr>
        <w:rPr>
          <w:rFonts w:ascii="Times New Roman" w:hAnsi="Times New Roman" w:cs="Times New Roman"/>
          <w:sz w:val="24"/>
          <w:szCs w:val="24"/>
          <w:lang w:val="uk-UA"/>
        </w:rPr>
      </w:pPr>
      <w:r w:rsidRPr="00371D1D">
        <w:rPr>
          <w:rFonts w:ascii="Times New Roman" w:hAnsi="Times New Roman" w:cs="Times New Roman"/>
          <w:sz w:val="24"/>
          <w:szCs w:val="24"/>
          <w:lang w:val="uk-UA"/>
        </w:rPr>
        <w:br w:type="page"/>
      </w:r>
    </w:p>
    <w:p w:rsidR="003E2877" w:rsidRPr="00371D1D" w:rsidRDefault="003E2877" w:rsidP="00311D73">
      <w:pPr>
        <w:spacing w:after="0" w:line="240" w:lineRule="auto"/>
        <w:rPr>
          <w:rFonts w:ascii="Times New Roman" w:hAnsi="Times New Roman" w:cs="Times New Roman"/>
          <w:sz w:val="24"/>
          <w:szCs w:val="24"/>
          <w:lang w:val="uk-UA"/>
        </w:rPr>
      </w:pPr>
    </w:p>
    <w:p w:rsidR="002D6FDD" w:rsidRPr="00371D1D" w:rsidRDefault="002D6FDD" w:rsidP="002D6FDD">
      <w:pPr>
        <w:spacing w:after="0" w:line="240" w:lineRule="auto"/>
        <w:rPr>
          <w:rFonts w:ascii="Times New Roman" w:hAnsi="Times New Roman" w:cs="Times New Roman"/>
          <w:sz w:val="28"/>
          <w:szCs w:val="28"/>
          <w:lang w:val="uk-UA"/>
        </w:rPr>
      </w:pPr>
      <w:r w:rsidRPr="00371D1D">
        <w:rPr>
          <w:rFonts w:ascii="Times New Roman" w:hAnsi="Times New Roman" w:cs="Times New Roman"/>
          <w:sz w:val="28"/>
          <w:szCs w:val="28"/>
          <w:lang w:val="uk-UA"/>
        </w:rPr>
        <w:t>Увімкнення/вимкнення живлення</w:t>
      </w:r>
    </w:p>
    <w:p w:rsidR="002D6FDD" w:rsidRPr="00371D1D" w:rsidRDefault="002D6FDD" w:rsidP="002D6FDD">
      <w:pPr>
        <w:spacing w:after="0" w:line="240" w:lineRule="auto"/>
        <w:rPr>
          <w:rFonts w:ascii="Times New Roman" w:hAnsi="Times New Roman" w:cs="Times New Roman"/>
          <w:sz w:val="28"/>
          <w:szCs w:val="28"/>
          <w:lang w:val="uk-UA"/>
        </w:rPr>
      </w:pPr>
    </w:p>
    <w:p w:rsidR="002D6FDD" w:rsidRPr="00371D1D" w:rsidRDefault="002D6FDD" w:rsidP="002D6FDD">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 xml:space="preserve">Натисніть основну кнопку живлення один раз, щоб увімкнути пристрій, </w:t>
      </w:r>
      <w:proofErr w:type="spellStart"/>
      <w:r w:rsidRPr="00371D1D">
        <w:rPr>
          <w:rFonts w:ascii="Times New Roman" w:hAnsi="Times New Roman" w:cs="Times New Roman"/>
          <w:sz w:val="24"/>
          <w:szCs w:val="24"/>
          <w:lang w:val="uk-UA"/>
        </w:rPr>
        <w:t>РК</w:t>
      </w:r>
      <w:proofErr w:type="spellEnd"/>
      <w:r w:rsidRPr="00371D1D">
        <w:rPr>
          <w:rFonts w:ascii="Times New Roman" w:hAnsi="Times New Roman" w:cs="Times New Roman"/>
          <w:sz w:val="24"/>
          <w:szCs w:val="24"/>
          <w:lang w:val="uk-UA"/>
        </w:rPr>
        <w:t xml:space="preserve">-екран засвітиться, на ньому відображатиметься індикатор рівня заряду; натисніть і утримуйте основну кнопку живлення протягом щонайменше 3 секунд, щоб вимкнути пристрій, </w:t>
      </w:r>
      <w:proofErr w:type="spellStart"/>
      <w:r w:rsidRPr="00371D1D">
        <w:rPr>
          <w:rFonts w:ascii="Times New Roman" w:hAnsi="Times New Roman" w:cs="Times New Roman"/>
          <w:sz w:val="24"/>
          <w:szCs w:val="24"/>
          <w:lang w:val="uk-UA"/>
        </w:rPr>
        <w:t>РК</w:t>
      </w:r>
      <w:proofErr w:type="spellEnd"/>
      <w:r w:rsidRPr="00371D1D">
        <w:rPr>
          <w:rFonts w:ascii="Times New Roman" w:hAnsi="Times New Roman" w:cs="Times New Roman"/>
          <w:sz w:val="24"/>
          <w:szCs w:val="24"/>
          <w:lang w:val="uk-UA"/>
        </w:rPr>
        <w:t>-екран також згасне.</w:t>
      </w:r>
    </w:p>
    <w:p w:rsidR="002D6FDD" w:rsidRPr="00371D1D" w:rsidRDefault="002D6FDD" w:rsidP="00311D73">
      <w:pPr>
        <w:spacing w:after="0" w:line="240" w:lineRule="auto"/>
        <w:rPr>
          <w:rFonts w:ascii="Times New Roman" w:hAnsi="Times New Roman" w:cs="Times New Roman"/>
          <w:sz w:val="24"/>
          <w:szCs w:val="24"/>
          <w:lang w:val="uk-UA"/>
        </w:rPr>
      </w:pPr>
    </w:p>
    <w:p w:rsidR="002D6FDD" w:rsidRPr="00371D1D" w:rsidRDefault="002D6FDD" w:rsidP="00311D73">
      <w:pPr>
        <w:spacing w:after="0" w:line="240" w:lineRule="auto"/>
        <w:rPr>
          <w:rFonts w:ascii="Times New Roman" w:hAnsi="Times New Roman" w:cs="Times New Roman"/>
          <w:sz w:val="24"/>
          <w:szCs w:val="24"/>
          <w:lang w:val="uk-UA"/>
        </w:rPr>
      </w:pPr>
      <w:r w:rsidRPr="00371D1D">
        <w:rPr>
          <w:noProof/>
        </w:rPr>
        <w:drawing>
          <wp:inline distT="0" distB="0" distL="0" distR="0" wp14:anchorId="6C48E951" wp14:editId="442BC8A1">
            <wp:extent cx="3593206" cy="1615811"/>
            <wp:effectExtent l="0" t="0" r="7620"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591801" cy="1615179"/>
                    </a:xfrm>
                    <a:prstGeom prst="rect">
                      <a:avLst/>
                    </a:prstGeom>
                  </pic:spPr>
                </pic:pic>
              </a:graphicData>
            </a:graphic>
          </wp:inline>
        </w:drawing>
      </w:r>
    </w:p>
    <w:p w:rsidR="002D6FDD" w:rsidRPr="00371D1D" w:rsidRDefault="002D6FDD" w:rsidP="00311D73">
      <w:pPr>
        <w:spacing w:after="0" w:line="240" w:lineRule="auto"/>
        <w:rPr>
          <w:rFonts w:ascii="Times New Roman" w:hAnsi="Times New Roman" w:cs="Times New Roman"/>
          <w:sz w:val="24"/>
          <w:szCs w:val="24"/>
          <w:lang w:val="uk-UA"/>
        </w:rPr>
      </w:pPr>
    </w:p>
    <w:p w:rsidR="002D6FDD" w:rsidRPr="00371D1D" w:rsidRDefault="002D6FDD" w:rsidP="00311D73">
      <w:pPr>
        <w:spacing w:after="0" w:line="240" w:lineRule="auto"/>
        <w:rPr>
          <w:rFonts w:ascii="Times New Roman" w:hAnsi="Times New Roman" w:cs="Times New Roman"/>
          <w:sz w:val="24"/>
          <w:szCs w:val="24"/>
          <w:lang w:val="uk-UA"/>
        </w:rPr>
      </w:pPr>
    </w:p>
    <w:tbl>
      <w:tblPr>
        <w:tblStyle w:val="a6"/>
        <w:tblW w:w="0" w:type="auto"/>
        <w:tblLook w:val="04A0" w:firstRow="1" w:lastRow="0" w:firstColumn="1" w:lastColumn="0" w:noHBand="0" w:noVBand="1"/>
      </w:tblPr>
      <w:tblGrid>
        <w:gridCol w:w="1526"/>
        <w:gridCol w:w="8045"/>
      </w:tblGrid>
      <w:tr w:rsidR="002D6FDD" w:rsidRPr="00371D1D" w:rsidTr="002D6FDD">
        <w:tc>
          <w:tcPr>
            <w:tcW w:w="1526" w:type="dxa"/>
          </w:tcPr>
          <w:p w:rsidR="002D6FDD" w:rsidRPr="00371D1D" w:rsidRDefault="002D6FDD" w:rsidP="00311D73">
            <w:pPr>
              <w:rPr>
                <w:rFonts w:ascii="Times New Roman" w:hAnsi="Times New Roman" w:cs="Times New Roman"/>
                <w:sz w:val="24"/>
                <w:szCs w:val="24"/>
                <w:lang w:val="uk-UA"/>
              </w:rPr>
            </w:pPr>
            <w:r w:rsidRPr="00371D1D">
              <w:rPr>
                <w:noProof/>
              </w:rPr>
              <w:drawing>
                <wp:inline distT="0" distB="0" distL="0" distR="0" wp14:anchorId="5EBC9A3C" wp14:editId="0475D029">
                  <wp:extent cx="640080" cy="640080"/>
                  <wp:effectExtent l="0" t="0" r="7620" b="762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40080" cy="640080"/>
                          </a:xfrm>
                          <a:prstGeom prst="rect">
                            <a:avLst/>
                          </a:prstGeom>
                        </pic:spPr>
                      </pic:pic>
                    </a:graphicData>
                  </a:graphic>
                </wp:inline>
              </w:drawing>
            </w:r>
          </w:p>
        </w:tc>
        <w:tc>
          <w:tcPr>
            <w:tcW w:w="8045" w:type="dxa"/>
          </w:tcPr>
          <w:p w:rsidR="002D6FDD" w:rsidRPr="00371D1D" w:rsidRDefault="002D6FDD" w:rsidP="002D6FDD">
            <w:pPr>
              <w:rPr>
                <w:rFonts w:ascii="Times New Roman" w:hAnsi="Times New Roman" w:cs="Times New Roman"/>
                <w:sz w:val="24"/>
                <w:szCs w:val="24"/>
                <w:lang w:val="uk-UA"/>
              </w:rPr>
            </w:pPr>
            <w:r w:rsidRPr="00371D1D">
              <w:rPr>
                <w:rFonts w:ascii="Times New Roman" w:hAnsi="Times New Roman" w:cs="Times New Roman"/>
                <w:sz w:val="24"/>
                <w:szCs w:val="24"/>
                <w:lang w:val="uk-UA"/>
              </w:rPr>
              <w:t>1.</w:t>
            </w:r>
            <w:r w:rsidRPr="00371D1D">
              <w:rPr>
                <w:rFonts w:ascii="Times New Roman" w:hAnsi="Times New Roman" w:cs="Times New Roman"/>
                <w:sz w:val="24"/>
                <w:szCs w:val="24"/>
                <w:lang w:val="uk-UA"/>
              </w:rPr>
              <w:tab/>
              <w:t xml:space="preserve">Після увімкнення основного живлення натисніть основну кнопку живлення один раз для вимкнення </w:t>
            </w:r>
            <w:proofErr w:type="spellStart"/>
            <w:r w:rsidRPr="00371D1D">
              <w:rPr>
                <w:rFonts w:ascii="Times New Roman" w:hAnsi="Times New Roman" w:cs="Times New Roman"/>
                <w:sz w:val="24"/>
                <w:szCs w:val="24"/>
                <w:lang w:val="uk-UA"/>
              </w:rPr>
              <w:t>РК</w:t>
            </w:r>
            <w:proofErr w:type="spellEnd"/>
            <w:r w:rsidRPr="00371D1D">
              <w:rPr>
                <w:rFonts w:ascii="Times New Roman" w:hAnsi="Times New Roman" w:cs="Times New Roman"/>
                <w:sz w:val="24"/>
                <w:szCs w:val="24"/>
                <w:lang w:val="uk-UA"/>
              </w:rPr>
              <w:t>-екрана</w:t>
            </w:r>
          </w:p>
          <w:p w:rsidR="002D6FDD" w:rsidRPr="00371D1D" w:rsidRDefault="002D6FDD" w:rsidP="002D6FDD">
            <w:pPr>
              <w:rPr>
                <w:rFonts w:ascii="Times New Roman" w:hAnsi="Times New Roman" w:cs="Times New Roman"/>
                <w:sz w:val="24"/>
                <w:szCs w:val="24"/>
                <w:lang w:val="uk-UA"/>
              </w:rPr>
            </w:pPr>
            <w:r w:rsidRPr="00371D1D">
              <w:rPr>
                <w:rFonts w:ascii="Times New Roman" w:hAnsi="Times New Roman" w:cs="Times New Roman"/>
                <w:sz w:val="24"/>
                <w:szCs w:val="24"/>
                <w:lang w:val="uk-UA"/>
              </w:rPr>
              <w:t>2.</w:t>
            </w:r>
            <w:r w:rsidRPr="00371D1D">
              <w:rPr>
                <w:rFonts w:ascii="Times New Roman" w:hAnsi="Times New Roman" w:cs="Times New Roman"/>
                <w:sz w:val="24"/>
                <w:szCs w:val="24"/>
                <w:lang w:val="uk-UA"/>
              </w:rPr>
              <w:tab/>
              <w:t xml:space="preserve">Якщо пристрій не використовується протягом 5 хвилин, він переходить у сплячий режим із вимкненим </w:t>
            </w:r>
            <w:proofErr w:type="spellStart"/>
            <w:r w:rsidRPr="00371D1D">
              <w:rPr>
                <w:rFonts w:ascii="Times New Roman" w:hAnsi="Times New Roman" w:cs="Times New Roman"/>
                <w:sz w:val="24"/>
                <w:szCs w:val="24"/>
                <w:lang w:val="uk-UA"/>
              </w:rPr>
              <w:t>РК</w:t>
            </w:r>
            <w:proofErr w:type="spellEnd"/>
            <w:r w:rsidRPr="00371D1D">
              <w:rPr>
                <w:rFonts w:ascii="Times New Roman" w:hAnsi="Times New Roman" w:cs="Times New Roman"/>
                <w:sz w:val="24"/>
                <w:szCs w:val="24"/>
                <w:lang w:val="uk-UA"/>
              </w:rPr>
              <w:t xml:space="preserve">-екраном. Під час повторного використання пристрою </w:t>
            </w:r>
            <w:proofErr w:type="spellStart"/>
            <w:r w:rsidRPr="00371D1D">
              <w:rPr>
                <w:rFonts w:ascii="Times New Roman" w:hAnsi="Times New Roman" w:cs="Times New Roman"/>
                <w:sz w:val="24"/>
                <w:szCs w:val="24"/>
                <w:lang w:val="uk-UA"/>
              </w:rPr>
              <w:t>РК</w:t>
            </w:r>
            <w:proofErr w:type="spellEnd"/>
            <w:r w:rsidRPr="00371D1D">
              <w:rPr>
                <w:rFonts w:ascii="Times New Roman" w:hAnsi="Times New Roman" w:cs="Times New Roman"/>
                <w:sz w:val="24"/>
                <w:szCs w:val="24"/>
                <w:lang w:val="uk-UA"/>
              </w:rPr>
              <w:t xml:space="preserve">-екран </w:t>
            </w:r>
            <w:proofErr w:type="spellStart"/>
            <w:r w:rsidRPr="00371D1D">
              <w:rPr>
                <w:rFonts w:ascii="Times New Roman" w:hAnsi="Times New Roman" w:cs="Times New Roman"/>
                <w:sz w:val="24"/>
                <w:szCs w:val="24"/>
                <w:lang w:val="uk-UA"/>
              </w:rPr>
              <w:t>увімкнеться</w:t>
            </w:r>
            <w:proofErr w:type="spellEnd"/>
            <w:r w:rsidRPr="00371D1D">
              <w:rPr>
                <w:rFonts w:ascii="Times New Roman" w:hAnsi="Times New Roman" w:cs="Times New Roman"/>
                <w:sz w:val="24"/>
                <w:szCs w:val="24"/>
                <w:lang w:val="uk-UA"/>
              </w:rPr>
              <w:t xml:space="preserve"> автоматично.</w:t>
            </w:r>
          </w:p>
          <w:p w:rsidR="002D6FDD" w:rsidRPr="00371D1D" w:rsidRDefault="002D6FDD" w:rsidP="002D6FDD">
            <w:pPr>
              <w:rPr>
                <w:rFonts w:ascii="Times New Roman" w:hAnsi="Times New Roman" w:cs="Times New Roman"/>
                <w:sz w:val="24"/>
                <w:szCs w:val="24"/>
                <w:lang w:val="uk-UA"/>
              </w:rPr>
            </w:pPr>
            <w:r w:rsidRPr="00371D1D">
              <w:rPr>
                <w:rFonts w:ascii="Times New Roman" w:hAnsi="Times New Roman" w:cs="Times New Roman"/>
                <w:sz w:val="24"/>
                <w:szCs w:val="24"/>
                <w:lang w:val="uk-UA"/>
              </w:rPr>
              <w:t>3.</w:t>
            </w:r>
            <w:r w:rsidRPr="00371D1D">
              <w:rPr>
                <w:rFonts w:ascii="Times New Roman" w:hAnsi="Times New Roman" w:cs="Times New Roman"/>
                <w:sz w:val="24"/>
                <w:szCs w:val="24"/>
                <w:lang w:val="uk-UA"/>
              </w:rPr>
              <w:tab/>
              <w:t>За замовчуванням пристрій перебуває в режимі очікування 2 години. При кнопках живлення в вимкненому положенні і відсутності іншого навантаження протягом 2 годин пристрій автоматично вимикається. Тривалість перебування в режимі очікування можна змінити в застосунку.</w:t>
            </w:r>
          </w:p>
        </w:tc>
      </w:tr>
    </w:tbl>
    <w:p w:rsidR="002D6FDD" w:rsidRPr="00371D1D" w:rsidRDefault="002D6FDD" w:rsidP="00311D73">
      <w:pPr>
        <w:spacing w:after="0" w:line="240" w:lineRule="auto"/>
        <w:rPr>
          <w:rFonts w:ascii="Times New Roman" w:hAnsi="Times New Roman" w:cs="Times New Roman"/>
          <w:sz w:val="24"/>
          <w:szCs w:val="24"/>
          <w:lang w:val="uk-UA"/>
        </w:rPr>
      </w:pPr>
    </w:p>
    <w:p w:rsidR="002D6FDD" w:rsidRPr="00371D1D" w:rsidRDefault="002D6FDD">
      <w:pPr>
        <w:rPr>
          <w:rFonts w:ascii="Times New Roman" w:hAnsi="Times New Roman" w:cs="Times New Roman"/>
          <w:sz w:val="24"/>
          <w:szCs w:val="24"/>
          <w:lang w:val="uk-UA"/>
        </w:rPr>
      </w:pPr>
      <w:r w:rsidRPr="00371D1D">
        <w:rPr>
          <w:rFonts w:ascii="Times New Roman" w:hAnsi="Times New Roman" w:cs="Times New Roman"/>
          <w:sz w:val="24"/>
          <w:szCs w:val="24"/>
          <w:lang w:val="uk-UA"/>
        </w:rPr>
        <w:br w:type="page"/>
      </w:r>
    </w:p>
    <w:p w:rsidR="002D6FDD" w:rsidRPr="00371D1D" w:rsidRDefault="002D6FDD" w:rsidP="002D6FDD">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lastRenderedPageBreak/>
        <w:t>Використання</w:t>
      </w:r>
    </w:p>
    <w:p w:rsidR="002D6FDD" w:rsidRPr="00371D1D" w:rsidRDefault="002D6FDD" w:rsidP="002D6FDD">
      <w:pPr>
        <w:spacing w:after="0" w:line="240" w:lineRule="auto"/>
        <w:rPr>
          <w:rFonts w:ascii="Times New Roman" w:hAnsi="Times New Roman" w:cs="Times New Roman"/>
          <w:sz w:val="24"/>
          <w:szCs w:val="24"/>
          <w:lang w:val="uk-UA"/>
        </w:rPr>
      </w:pPr>
    </w:p>
    <w:p w:rsidR="002D6FDD" w:rsidRPr="00371D1D" w:rsidRDefault="002D6FDD" w:rsidP="002D6FDD">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 xml:space="preserve">С </w:t>
      </w:r>
      <w:proofErr w:type="spellStart"/>
      <w:r w:rsidRPr="00371D1D">
        <w:rPr>
          <w:rFonts w:ascii="Times New Roman" w:hAnsi="Times New Roman" w:cs="Times New Roman"/>
          <w:sz w:val="24"/>
          <w:szCs w:val="24"/>
          <w:lang w:val="uk-UA"/>
        </w:rPr>
        <w:t>DELTA</w:t>
      </w:r>
      <w:proofErr w:type="spellEnd"/>
      <w:r w:rsidRPr="00371D1D">
        <w:rPr>
          <w:rFonts w:ascii="Times New Roman" w:hAnsi="Times New Roman" w:cs="Times New Roman"/>
          <w:sz w:val="24"/>
          <w:szCs w:val="24"/>
          <w:lang w:val="uk-UA"/>
        </w:rPr>
        <w:t xml:space="preserve"> 2 </w:t>
      </w:r>
      <w:proofErr w:type="spellStart"/>
      <w:r w:rsidRPr="00371D1D">
        <w:rPr>
          <w:rFonts w:ascii="Times New Roman" w:hAnsi="Times New Roman" w:cs="Times New Roman"/>
          <w:sz w:val="24"/>
          <w:szCs w:val="24"/>
          <w:lang w:val="uk-UA"/>
        </w:rPr>
        <w:t>Max</w:t>
      </w:r>
      <w:proofErr w:type="spellEnd"/>
    </w:p>
    <w:p w:rsidR="002D6FDD" w:rsidRPr="00371D1D" w:rsidRDefault="002D6FDD" w:rsidP="00311D73">
      <w:pPr>
        <w:spacing w:after="0" w:line="240" w:lineRule="auto"/>
        <w:rPr>
          <w:rFonts w:ascii="Times New Roman" w:hAnsi="Times New Roman" w:cs="Times New Roman"/>
          <w:sz w:val="24"/>
          <w:szCs w:val="24"/>
          <w:lang w:val="uk-UA"/>
        </w:rPr>
      </w:pPr>
    </w:p>
    <w:p w:rsidR="002D6FDD" w:rsidRPr="00371D1D" w:rsidRDefault="002D6FDD" w:rsidP="00311D73">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 xml:space="preserve">До одного </w:t>
      </w:r>
      <w:proofErr w:type="spellStart"/>
      <w:r w:rsidRPr="00371D1D">
        <w:rPr>
          <w:rFonts w:ascii="Times New Roman" w:hAnsi="Times New Roman" w:cs="Times New Roman"/>
          <w:sz w:val="24"/>
          <w:szCs w:val="24"/>
          <w:lang w:val="uk-UA"/>
        </w:rPr>
        <w:t>DELTA</w:t>
      </w:r>
      <w:proofErr w:type="spellEnd"/>
      <w:r w:rsidRPr="00371D1D">
        <w:rPr>
          <w:rFonts w:ascii="Times New Roman" w:hAnsi="Times New Roman" w:cs="Times New Roman"/>
          <w:sz w:val="24"/>
          <w:szCs w:val="24"/>
          <w:lang w:val="uk-UA"/>
        </w:rPr>
        <w:t xml:space="preserve"> 2 Мах можна одночасно під'єднати до одного або двох додаткових інтелектуальних акумуляторів для збільшення ємності.</w:t>
      </w:r>
    </w:p>
    <w:p w:rsidR="002D6FDD" w:rsidRPr="00371D1D" w:rsidRDefault="002D6FDD" w:rsidP="00311D73">
      <w:pPr>
        <w:spacing w:after="0" w:line="240" w:lineRule="auto"/>
        <w:rPr>
          <w:rFonts w:ascii="Times New Roman" w:hAnsi="Times New Roman" w:cs="Times New Roman"/>
          <w:sz w:val="24"/>
          <w:szCs w:val="24"/>
          <w:lang w:val="uk-UA"/>
        </w:rPr>
      </w:pPr>
    </w:p>
    <w:p w:rsidR="002D6FDD" w:rsidRPr="00371D1D" w:rsidRDefault="002D6FDD" w:rsidP="00311D73">
      <w:pPr>
        <w:spacing w:after="0" w:line="240" w:lineRule="auto"/>
        <w:rPr>
          <w:rFonts w:ascii="Times New Roman" w:hAnsi="Times New Roman" w:cs="Times New Roman"/>
          <w:sz w:val="24"/>
          <w:szCs w:val="24"/>
          <w:lang w:val="uk-UA"/>
        </w:rPr>
      </w:pPr>
      <w:r w:rsidRPr="00371D1D">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6BF58A3" wp14:editId="65B83157">
                <wp:simplePos x="0" y="0"/>
                <wp:positionH relativeFrom="column">
                  <wp:posOffset>2583904</wp:posOffset>
                </wp:positionH>
                <wp:positionV relativeFrom="paragraph">
                  <wp:posOffset>1137581</wp:posOffset>
                </wp:positionV>
                <wp:extent cx="553792" cy="270456"/>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92" cy="270456"/>
                        </a:xfrm>
                        <a:prstGeom prst="rect">
                          <a:avLst/>
                        </a:prstGeom>
                        <a:solidFill>
                          <a:srgbClr val="FFFFFF"/>
                        </a:solidFill>
                        <a:ln w="9525">
                          <a:noFill/>
                          <a:miter lim="800000"/>
                          <a:headEnd/>
                          <a:tailEnd/>
                        </a:ln>
                      </wps:spPr>
                      <wps:txbx>
                        <w:txbxContent>
                          <w:p w:rsidR="002D6FDD" w:rsidRPr="007A0AD1" w:rsidRDefault="002D6FDD" w:rsidP="007A0AD1">
                            <w:pPr>
                              <w:spacing w:after="0" w:line="240" w:lineRule="auto"/>
                              <w:jc w:val="center"/>
                              <w:rPr>
                                <w:rFonts w:asciiTheme="majorBidi" w:hAnsiTheme="majorBidi" w:cstheme="majorBidi"/>
                                <w:lang w:val="uk-UA"/>
                              </w:rPr>
                            </w:pPr>
                            <w:r w:rsidRPr="007A0AD1">
                              <w:rPr>
                                <w:rFonts w:asciiTheme="majorBidi" w:hAnsiTheme="majorBidi" w:cstheme="majorBidi"/>
                                <w:lang w:val="uk-UA"/>
                              </w:rPr>
                              <w:t>або</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03.45pt;margin-top:89.55pt;width:43.6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" stroked="f">
                <v:textbox>
                  <w:txbxContent>
                    <w:p w:rsidR="002D6FDD" w:rsidRPr="007A0AD1" w:rsidRDefault="002D6FDD" w:rsidP="007A0AD1">
                      <w:pPr>
                        <w:spacing w:after="0" w:line="240" w:lineRule="auto"/>
                        <w:jc w:val="center"/>
                        <w:rPr>
                          <w:rFonts w:asciiTheme="majorBidi" w:hAnsiTheme="majorBidi" w:cstheme="majorBidi"/>
                          <w:lang w:val="uk-UA"/>
                        </w:rPr>
                      </w:pPr>
                      <w:r w:rsidRPr="007A0AD1">
                        <w:rPr>
                          <w:rFonts w:asciiTheme="majorBidi" w:hAnsiTheme="majorBidi" w:cstheme="majorBidi"/>
                          <w:lang w:val="uk-UA"/>
                        </w:rPr>
                        <w:t>або</w:t>
                      </w:r>
                    </w:p>
                  </w:txbxContent>
                </v:textbox>
              </v:shape>
            </w:pict>
          </mc:Fallback>
        </mc:AlternateContent>
      </w:r>
      <w:r w:rsidRPr="00371D1D">
        <w:rPr>
          <w:noProof/>
        </w:rPr>
        <w:drawing>
          <wp:inline distT="0" distB="0" distL="0" distR="0" wp14:anchorId="6649C56C" wp14:editId="3727B2E0">
            <wp:extent cx="5940425" cy="2898172"/>
            <wp:effectExtent l="0" t="0" r="317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0425" cy="2898172"/>
                    </a:xfrm>
                    <a:prstGeom prst="rect">
                      <a:avLst/>
                    </a:prstGeom>
                  </pic:spPr>
                </pic:pic>
              </a:graphicData>
            </a:graphic>
          </wp:inline>
        </w:drawing>
      </w:r>
    </w:p>
    <w:p w:rsidR="002D6FDD" w:rsidRPr="00371D1D" w:rsidRDefault="002D6FDD" w:rsidP="00311D73">
      <w:pPr>
        <w:spacing w:after="0" w:line="240" w:lineRule="auto"/>
        <w:rPr>
          <w:rFonts w:ascii="Times New Roman" w:hAnsi="Times New Roman" w:cs="Times New Roman"/>
          <w:sz w:val="24"/>
          <w:szCs w:val="24"/>
          <w:lang w:val="uk-UA"/>
        </w:rPr>
      </w:pPr>
    </w:p>
    <w:tbl>
      <w:tblPr>
        <w:tblStyle w:val="a6"/>
        <w:tblW w:w="0" w:type="auto"/>
        <w:tblLook w:val="04A0" w:firstRow="1" w:lastRow="0" w:firstColumn="1" w:lastColumn="0" w:noHBand="0" w:noVBand="1"/>
      </w:tblPr>
      <w:tblGrid>
        <w:gridCol w:w="1668"/>
        <w:gridCol w:w="7903"/>
      </w:tblGrid>
      <w:tr w:rsidR="007A0AD1" w:rsidRPr="00371D1D" w:rsidTr="007A0AD1">
        <w:tc>
          <w:tcPr>
            <w:tcW w:w="1668" w:type="dxa"/>
          </w:tcPr>
          <w:p w:rsidR="007A0AD1" w:rsidRPr="00371D1D" w:rsidRDefault="007A0AD1" w:rsidP="00311D73">
            <w:pPr>
              <w:rPr>
                <w:rFonts w:ascii="Times New Roman" w:hAnsi="Times New Roman" w:cs="Times New Roman"/>
                <w:sz w:val="24"/>
                <w:szCs w:val="24"/>
                <w:lang w:val="uk-UA"/>
              </w:rPr>
            </w:pPr>
            <w:r w:rsidRPr="00371D1D">
              <w:rPr>
                <w:noProof/>
              </w:rPr>
              <w:drawing>
                <wp:inline distT="0" distB="0" distL="0" distR="0" wp14:anchorId="090611C5" wp14:editId="48E4769A">
                  <wp:extent cx="807720" cy="74676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807720" cy="746760"/>
                          </a:xfrm>
                          <a:prstGeom prst="rect">
                            <a:avLst/>
                          </a:prstGeom>
                        </pic:spPr>
                      </pic:pic>
                    </a:graphicData>
                  </a:graphic>
                </wp:inline>
              </w:drawing>
            </w:r>
          </w:p>
        </w:tc>
        <w:tc>
          <w:tcPr>
            <w:tcW w:w="7903" w:type="dxa"/>
          </w:tcPr>
          <w:p w:rsidR="007A0AD1" w:rsidRPr="00371D1D" w:rsidRDefault="007A0AD1" w:rsidP="007A0AD1">
            <w:pPr>
              <w:rPr>
                <w:rFonts w:ascii="Times New Roman" w:hAnsi="Times New Roman" w:cs="Times New Roman"/>
                <w:sz w:val="24"/>
                <w:szCs w:val="24"/>
                <w:lang w:val="uk-UA"/>
              </w:rPr>
            </w:pPr>
            <w:r w:rsidRPr="00371D1D">
              <w:rPr>
                <w:rFonts w:ascii="Times New Roman" w:hAnsi="Times New Roman" w:cs="Times New Roman"/>
                <w:sz w:val="24"/>
                <w:szCs w:val="24"/>
                <w:lang w:val="uk-UA"/>
              </w:rPr>
              <w:t>1.</w:t>
            </w:r>
            <w:r w:rsidRPr="00371D1D">
              <w:rPr>
                <w:rFonts w:ascii="Times New Roman" w:hAnsi="Times New Roman" w:cs="Times New Roman"/>
                <w:sz w:val="24"/>
                <w:szCs w:val="24"/>
                <w:lang w:val="uk-UA"/>
              </w:rPr>
              <w:tab/>
              <w:t xml:space="preserve">Вимкніть додатковий інтелектуальний акумулятор і </w:t>
            </w:r>
            <w:proofErr w:type="spellStart"/>
            <w:r w:rsidRPr="00371D1D">
              <w:rPr>
                <w:rFonts w:ascii="Times New Roman" w:hAnsi="Times New Roman" w:cs="Times New Roman"/>
                <w:sz w:val="24"/>
                <w:szCs w:val="24"/>
                <w:lang w:val="uk-UA"/>
              </w:rPr>
              <w:t>DELTA</w:t>
            </w:r>
            <w:proofErr w:type="spellEnd"/>
            <w:r w:rsidRPr="00371D1D">
              <w:rPr>
                <w:rFonts w:ascii="Times New Roman" w:hAnsi="Times New Roman" w:cs="Times New Roman"/>
                <w:sz w:val="24"/>
                <w:szCs w:val="24"/>
                <w:lang w:val="uk-UA"/>
              </w:rPr>
              <w:t xml:space="preserve"> 2 Мах перед їх під'єднанням або вимкненням.</w:t>
            </w:r>
          </w:p>
          <w:p w:rsidR="007A0AD1" w:rsidRPr="00371D1D" w:rsidRDefault="007A0AD1" w:rsidP="007A0AD1">
            <w:pPr>
              <w:rPr>
                <w:rFonts w:ascii="Times New Roman" w:hAnsi="Times New Roman" w:cs="Times New Roman"/>
                <w:sz w:val="24"/>
                <w:szCs w:val="24"/>
                <w:lang w:val="uk-UA"/>
              </w:rPr>
            </w:pPr>
            <w:r w:rsidRPr="00371D1D">
              <w:rPr>
                <w:rFonts w:ascii="Times New Roman" w:hAnsi="Times New Roman" w:cs="Times New Roman"/>
                <w:sz w:val="24"/>
                <w:szCs w:val="24"/>
                <w:lang w:val="uk-UA"/>
              </w:rPr>
              <w:t>2.</w:t>
            </w:r>
            <w:r w:rsidRPr="00371D1D">
              <w:rPr>
                <w:rFonts w:ascii="Times New Roman" w:hAnsi="Times New Roman" w:cs="Times New Roman"/>
                <w:sz w:val="24"/>
                <w:szCs w:val="24"/>
                <w:lang w:val="uk-UA"/>
              </w:rPr>
              <w:tab/>
              <w:t xml:space="preserve">Перед використанням переконайтеся, що </w:t>
            </w:r>
            <w:proofErr w:type="spellStart"/>
            <w:r w:rsidRPr="00371D1D">
              <w:rPr>
                <w:rFonts w:ascii="Times New Roman" w:hAnsi="Times New Roman" w:cs="Times New Roman"/>
                <w:sz w:val="24"/>
                <w:szCs w:val="24"/>
                <w:lang w:val="uk-UA"/>
              </w:rPr>
              <w:t>DELTA</w:t>
            </w:r>
            <w:proofErr w:type="spellEnd"/>
            <w:r w:rsidRPr="00371D1D">
              <w:rPr>
                <w:rFonts w:ascii="Times New Roman" w:hAnsi="Times New Roman" w:cs="Times New Roman"/>
                <w:sz w:val="24"/>
                <w:szCs w:val="24"/>
                <w:lang w:val="uk-UA"/>
              </w:rPr>
              <w:t xml:space="preserve"> 2 Мах і додатковий інтелектуальний акумулятор відображають значок додаткового акумулятора на своїх екранах.</w:t>
            </w:r>
          </w:p>
          <w:p w:rsidR="007A0AD1" w:rsidRPr="00371D1D" w:rsidRDefault="007A0AD1" w:rsidP="007A0AD1">
            <w:pPr>
              <w:rPr>
                <w:rFonts w:ascii="Times New Roman" w:hAnsi="Times New Roman" w:cs="Times New Roman"/>
                <w:sz w:val="24"/>
                <w:szCs w:val="24"/>
                <w:lang w:val="uk-UA"/>
              </w:rPr>
            </w:pPr>
            <w:r w:rsidRPr="00371D1D">
              <w:rPr>
                <w:rFonts w:ascii="Times New Roman" w:hAnsi="Times New Roman" w:cs="Times New Roman"/>
                <w:sz w:val="24"/>
                <w:szCs w:val="24"/>
                <w:lang w:val="uk-UA"/>
              </w:rPr>
              <w:t>3.</w:t>
            </w:r>
            <w:r w:rsidRPr="00371D1D">
              <w:rPr>
                <w:rFonts w:ascii="Times New Roman" w:hAnsi="Times New Roman" w:cs="Times New Roman"/>
                <w:sz w:val="24"/>
                <w:szCs w:val="24"/>
                <w:lang w:val="uk-UA"/>
              </w:rPr>
              <w:tab/>
              <w:t>Вимкніть додатковий інтелектуальний акумулятор перед його під'єднанням або від'єднанням.</w:t>
            </w:r>
          </w:p>
          <w:p w:rsidR="007A0AD1" w:rsidRPr="00371D1D" w:rsidRDefault="007A0AD1" w:rsidP="007A0AD1">
            <w:pPr>
              <w:rPr>
                <w:rFonts w:ascii="Times New Roman" w:hAnsi="Times New Roman" w:cs="Times New Roman"/>
                <w:sz w:val="24"/>
                <w:szCs w:val="24"/>
                <w:lang w:val="uk-UA"/>
              </w:rPr>
            </w:pPr>
            <w:r w:rsidRPr="00371D1D">
              <w:rPr>
                <w:rFonts w:ascii="Times New Roman" w:hAnsi="Times New Roman" w:cs="Times New Roman"/>
                <w:sz w:val="24"/>
                <w:szCs w:val="24"/>
                <w:lang w:val="uk-UA"/>
              </w:rPr>
              <w:t>4.</w:t>
            </w:r>
            <w:r w:rsidRPr="00371D1D">
              <w:rPr>
                <w:rFonts w:ascii="Times New Roman" w:hAnsi="Times New Roman" w:cs="Times New Roman"/>
                <w:sz w:val="24"/>
                <w:szCs w:val="24"/>
                <w:lang w:val="uk-UA"/>
              </w:rPr>
              <w:tab/>
              <w:t>Не торкайтеся металевих клем роз'єму додаткового інтелектуального акумулятора. Якщо металеві клеми необхідно очистити, акуратно протріть їх сухою тканиною.</w:t>
            </w:r>
          </w:p>
        </w:tc>
      </w:tr>
    </w:tbl>
    <w:p w:rsidR="002D6FDD" w:rsidRPr="00371D1D" w:rsidRDefault="002D6FDD" w:rsidP="00311D73">
      <w:pPr>
        <w:spacing w:after="0" w:line="240" w:lineRule="auto"/>
        <w:rPr>
          <w:rFonts w:ascii="Times New Roman" w:hAnsi="Times New Roman" w:cs="Times New Roman"/>
          <w:sz w:val="24"/>
          <w:szCs w:val="24"/>
          <w:lang w:val="uk-UA"/>
        </w:rPr>
      </w:pPr>
    </w:p>
    <w:p w:rsidR="007A0AD1" w:rsidRPr="00371D1D" w:rsidRDefault="007A0AD1" w:rsidP="007A0AD1">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 xml:space="preserve">C </w:t>
      </w:r>
      <w:proofErr w:type="spellStart"/>
      <w:r w:rsidRPr="00371D1D">
        <w:rPr>
          <w:rFonts w:ascii="Times New Roman" w:hAnsi="Times New Roman" w:cs="Times New Roman"/>
          <w:sz w:val="24"/>
          <w:szCs w:val="24"/>
          <w:lang w:val="uk-UA"/>
        </w:rPr>
        <w:t>Smart</w:t>
      </w:r>
      <w:proofErr w:type="spellEnd"/>
      <w:r w:rsidRPr="00371D1D">
        <w:rPr>
          <w:rFonts w:ascii="Times New Roman" w:hAnsi="Times New Roman" w:cs="Times New Roman"/>
          <w:sz w:val="24"/>
          <w:szCs w:val="24"/>
          <w:lang w:val="uk-UA"/>
        </w:rPr>
        <w:t xml:space="preserve"> </w:t>
      </w:r>
      <w:proofErr w:type="spellStart"/>
      <w:r w:rsidRPr="00371D1D">
        <w:rPr>
          <w:rFonts w:ascii="Times New Roman" w:hAnsi="Times New Roman" w:cs="Times New Roman"/>
          <w:sz w:val="24"/>
          <w:szCs w:val="24"/>
          <w:lang w:val="uk-UA"/>
        </w:rPr>
        <w:t>Generator</w:t>
      </w:r>
      <w:proofErr w:type="spellEnd"/>
    </w:p>
    <w:p w:rsidR="002D6FDD" w:rsidRPr="00371D1D" w:rsidRDefault="007A0AD1" w:rsidP="007A0AD1">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Детальні інструкції див. у посібниках з експлуатації та інтелектуального генератора</w:t>
      </w:r>
    </w:p>
    <w:p w:rsidR="007A0AD1" w:rsidRPr="00371D1D" w:rsidRDefault="007A0AD1" w:rsidP="007A0AD1">
      <w:pPr>
        <w:spacing w:after="0" w:line="240" w:lineRule="auto"/>
        <w:rPr>
          <w:rFonts w:ascii="Times New Roman" w:hAnsi="Times New Roman" w:cs="Times New Roman"/>
          <w:sz w:val="24"/>
          <w:szCs w:val="24"/>
          <w:lang w:val="uk-UA"/>
        </w:rPr>
      </w:pPr>
    </w:p>
    <w:p w:rsidR="007A0AD1" w:rsidRPr="00371D1D" w:rsidRDefault="007A0AD1" w:rsidP="007A0AD1">
      <w:pPr>
        <w:spacing w:after="0" w:line="240" w:lineRule="auto"/>
        <w:rPr>
          <w:rFonts w:ascii="Times New Roman" w:hAnsi="Times New Roman" w:cs="Times New Roman"/>
          <w:sz w:val="24"/>
          <w:szCs w:val="24"/>
          <w:lang w:val="uk-UA"/>
        </w:rPr>
      </w:pPr>
      <w:r w:rsidRPr="00371D1D">
        <w:rPr>
          <w:noProof/>
        </w:rPr>
        <w:drawing>
          <wp:inline distT="0" distB="0" distL="0" distR="0" wp14:anchorId="7FA6C915" wp14:editId="3C7D3459">
            <wp:extent cx="5940425" cy="2234787"/>
            <wp:effectExtent l="0" t="0" r="317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0425" cy="2234787"/>
                    </a:xfrm>
                    <a:prstGeom prst="rect">
                      <a:avLst/>
                    </a:prstGeom>
                  </pic:spPr>
                </pic:pic>
              </a:graphicData>
            </a:graphic>
          </wp:inline>
        </w:drawing>
      </w:r>
    </w:p>
    <w:p w:rsidR="007A0AD1" w:rsidRPr="00371D1D" w:rsidRDefault="007A0AD1">
      <w:pPr>
        <w:rPr>
          <w:rFonts w:ascii="Times New Roman" w:hAnsi="Times New Roman" w:cs="Times New Roman"/>
          <w:sz w:val="24"/>
          <w:szCs w:val="24"/>
          <w:lang w:val="uk-UA"/>
        </w:rPr>
      </w:pPr>
      <w:r w:rsidRPr="00371D1D">
        <w:rPr>
          <w:rFonts w:ascii="Times New Roman" w:hAnsi="Times New Roman" w:cs="Times New Roman"/>
          <w:sz w:val="24"/>
          <w:szCs w:val="24"/>
          <w:lang w:val="uk-UA"/>
        </w:rPr>
        <w:br w:type="page"/>
      </w:r>
    </w:p>
    <w:p w:rsidR="007A0AD1" w:rsidRPr="00371D1D" w:rsidRDefault="007A0AD1" w:rsidP="007A0AD1">
      <w:pPr>
        <w:spacing w:after="0" w:line="240" w:lineRule="auto"/>
        <w:rPr>
          <w:rFonts w:ascii="Times New Roman" w:hAnsi="Times New Roman" w:cs="Times New Roman"/>
          <w:sz w:val="24"/>
          <w:szCs w:val="24"/>
          <w:lang w:val="uk-UA"/>
        </w:rPr>
      </w:pPr>
    </w:p>
    <w:p w:rsidR="007A0AD1" w:rsidRPr="00371D1D" w:rsidRDefault="007A0AD1" w:rsidP="007A0AD1">
      <w:pPr>
        <w:spacing w:after="0" w:line="240" w:lineRule="auto"/>
        <w:rPr>
          <w:rFonts w:ascii="Times New Roman" w:hAnsi="Times New Roman" w:cs="Times New Roman"/>
          <w:sz w:val="28"/>
          <w:szCs w:val="28"/>
          <w:lang w:val="uk-UA"/>
        </w:rPr>
      </w:pPr>
      <w:r w:rsidRPr="00371D1D">
        <w:rPr>
          <w:rFonts w:ascii="Times New Roman" w:hAnsi="Times New Roman" w:cs="Times New Roman"/>
          <w:sz w:val="28"/>
          <w:szCs w:val="28"/>
          <w:lang w:val="uk-UA"/>
        </w:rPr>
        <w:t>Зберігання та обслуговування</w:t>
      </w:r>
    </w:p>
    <w:p w:rsidR="007A0AD1" w:rsidRPr="00371D1D" w:rsidRDefault="007A0AD1" w:rsidP="007A0AD1">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1.</w:t>
      </w:r>
      <w:r w:rsidRPr="00371D1D">
        <w:rPr>
          <w:rFonts w:ascii="Times New Roman" w:hAnsi="Times New Roman" w:cs="Times New Roman"/>
          <w:sz w:val="24"/>
          <w:szCs w:val="24"/>
          <w:lang w:val="uk-UA"/>
        </w:rPr>
        <w:tab/>
        <w:t>Не використовуйте пристрій поблизу води, джерел тепла або металевих предметів.</w:t>
      </w:r>
    </w:p>
    <w:p w:rsidR="007A0AD1" w:rsidRPr="00371D1D" w:rsidRDefault="007A0AD1" w:rsidP="007A0AD1">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 xml:space="preserve">2 Зберігайте пристрій у місцях з температурою від </w:t>
      </w:r>
      <w:proofErr w:type="spellStart"/>
      <w:r w:rsidRPr="00371D1D">
        <w:rPr>
          <w:rFonts w:ascii="Times New Roman" w:hAnsi="Times New Roman" w:cs="Times New Roman"/>
          <w:sz w:val="24"/>
          <w:szCs w:val="24"/>
          <w:lang w:val="uk-UA"/>
        </w:rPr>
        <w:t>20°С</w:t>
      </w:r>
      <w:proofErr w:type="spellEnd"/>
      <w:r w:rsidRPr="00371D1D">
        <w:rPr>
          <w:rFonts w:ascii="Times New Roman" w:hAnsi="Times New Roman" w:cs="Times New Roman"/>
          <w:sz w:val="24"/>
          <w:szCs w:val="24"/>
          <w:lang w:val="uk-UA"/>
        </w:rPr>
        <w:t xml:space="preserve"> до </w:t>
      </w:r>
      <w:proofErr w:type="spellStart"/>
      <w:r w:rsidRPr="00371D1D">
        <w:rPr>
          <w:rFonts w:ascii="Times New Roman" w:hAnsi="Times New Roman" w:cs="Times New Roman"/>
          <w:sz w:val="24"/>
          <w:szCs w:val="24"/>
          <w:lang w:val="uk-UA"/>
        </w:rPr>
        <w:t>30°С</w:t>
      </w:r>
      <w:proofErr w:type="spellEnd"/>
      <w:r w:rsidRPr="00371D1D">
        <w:rPr>
          <w:rFonts w:ascii="Times New Roman" w:hAnsi="Times New Roman" w:cs="Times New Roman"/>
          <w:sz w:val="24"/>
          <w:szCs w:val="24"/>
          <w:lang w:val="uk-UA"/>
        </w:rPr>
        <w:t>, щоб продовжити термін служби акумулятора.</w:t>
      </w:r>
    </w:p>
    <w:p w:rsidR="007A0AD1" w:rsidRPr="00371D1D" w:rsidRDefault="007A0AD1" w:rsidP="007A0AD1">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3.</w:t>
      </w:r>
      <w:r w:rsidRPr="00371D1D">
        <w:rPr>
          <w:rFonts w:ascii="Times New Roman" w:hAnsi="Times New Roman" w:cs="Times New Roman"/>
          <w:sz w:val="24"/>
          <w:szCs w:val="24"/>
          <w:lang w:val="uk-UA"/>
        </w:rPr>
        <w:tab/>
        <w:t>У разі тривалого зберігання розряджайте пристрій що три місяці (спочатку розрядіть його до 0%, потім повністю зарядіть і востаннє розрядіть до 60%); гарантія на пристрій не поширюється, якщо він не заряджається або не розряджається понад 6 місяців.</w:t>
      </w:r>
    </w:p>
    <w:p w:rsidR="007A0AD1" w:rsidRPr="00371D1D" w:rsidRDefault="007A0AD1" w:rsidP="007A0AD1">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4.</w:t>
      </w:r>
      <w:r w:rsidRPr="00371D1D">
        <w:rPr>
          <w:rFonts w:ascii="Times New Roman" w:hAnsi="Times New Roman" w:cs="Times New Roman"/>
          <w:sz w:val="24"/>
          <w:szCs w:val="24"/>
          <w:lang w:val="uk-UA"/>
        </w:rPr>
        <w:tab/>
        <w:t>Не використовуйте і не зберігайте пристрій за температури навколишнього середовища нижче -</w:t>
      </w:r>
      <w:proofErr w:type="spellStart"/>
      <w:r w:rsidRPr="00371D1D">
        <w:rPr>
          <w:rFonts w:ascii="Times New Roman" w:hAnsi="Times New Roman" w:cs="Times New Roman"/>
          <w:sz w:val="24"/>
          <w:szCs w:val="24"/>
          <w:lang w:val="uk-UA"/>
        </w:rPr>
        <w:t>10°С</w:t>
      </w:r>
      <w:proofErr w:type="spellEnd"/>
      <w:r w:rsidRPr="00371D1D">
        <w:rPr>
          <w:rFonts w:ascii="Times New Roman" w:hAnsi="Times New Roman" w:cs="Times New Roman"/>
          <w:sz w:val="24"/>
          <w:szCs w:val="24"/>
          <w:lang w:val="uk-UA"/>
        </w:rPr>
        <w:t xml:space="preserve"> або вище </w:t>
      </w:r>
      <w:proofErr w:type="spellStart"/>
      <w:r w:rsidRPr="00371D1D">
        <w:rPr>
          <w:rFonts w:ascii="Times New Roman" w:hAnsi="Times New Roman" w:cs="Times New Roman"/>
          <w:sz w:val="24"/>
          <w:szCs w:val="24"/>
          <w:lang w:val="uk-UA"/>
        </w:rPr>
        <w:t>45°С</w:t>
      </w:r>
      <w:proofErr w:type="spellEnd"/>
      <w:r w:rsidRPr="00371D1D">
        <w:rPr>
          <w:rFonts w:ascii="Times New Roman" w:hAnsi="Times New Roman" w:cs="Times New Roman"/>
          <w:sz w:val="24"/>
          <w:szCs w:val="24"/>
          <w:lang w:val="uk-UA"/>
        </w:rPr>
        <w:t>.</w:t>
      </w:r>
    </w:p>
    <w:p w:rsidR="007A0AD1" w:rsidRPr="00371D1D" w:rsidRDefault="007A0AD1" w:rsidP="007A0AD1">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5.</w:t>
      </w:r>
      <w:r w:rsidRPr="00371D1D">
        <w:rPr>
          <w:rFonts w:ascii="Times New Roman" w:hAnsi="Times New Roman" w:cs="Times New Roman"/>
          <w:sz w:val="24"/>
          <w:szCs w:val="24"/>
          <w:lang w:val="uk-UA"/>
        </w:rPr>
        <w:tab/>
        <w:t xml:space="preserve">Якщо пристрій не використовується протягом тривалого часу, він перейде в режим очікування. Будь ласка, </w:t>
      </w:r>
      <w:proofErr w:type="spellStart"/>
      <w:r w:rsidRPr="00371D1D">
        <w:rPr>
          <w:rFonts w:ascii="Times New Roman" w:hAnsi="Times New Roman" w:cs="Times New Roman"/>
          <w:sz w:val="24"/>
          <w:szCs w:val="24"/>
          <w:lang w:val="uk-UA"/>
        </w:rPr>
        <w:t>перезарядіть</w:t>
      </w:r>
      <w:proofErr w:type="spellEnd"/>
      <w:r w:rsidRPr="00371D1D">
        <w:rPr>
          <w:rFonts w:ascii="Times New Roman" w:hAnsi="Times New Roman" w:cs="Times New Roman"/>
          <w:sz w:val="24"/>
          <w:szCs w:val="24"/>
          <w:lang w:val="uk-UA"/>
        </w:rPr>
        <w:t xml:space="preserve"> пристрій перед повторним використанням.</w:t>
      </w:r>
    </w:p>
    <w:p w:rsidR="0059465D" w:rsidRPr="00371D1D" w:rsidRDefault="0059465D" w:rsidP="007A0AD1">
      <w:pPr>
        <w:spacing w:after="0" w:line="240" w:lineRule="auto"/>
        <w:rPr>
          <w:rFonts w:ascii="Times New Roman" w:hAnsi="Times New Roman" w:cs="Times New Roman"/>
          <w:sz w:val="24"/>
          <w:szCs w:val="24"/>
          <w:lang w:val="uk-UA"/>
        </w:rPr>
      </w:pPr>
    </w:p>
    <w:p w:rsidR="0059465D" w:rsidRPr="00371D1D" w:rsidRDefault="0059465D" w:rsidP="007A0AD1">
      <w:pPr>
        <w:spacing w:after="0" w:line="240" w:lineRule="auto"/>
        <w:rPr>
          <w:rFonts w:ascii="Times New Roman" w:hAnsi="Times New Roman" w:cs="Times New Roman"/>
          <w:sz w:val="24"/>
          <w:szCs w:val="24"/>
          <w:lang w:val="uk-UA"/>
        </w:rPr>
      </w:pPr>
    </w:p>
    <w:p w:rsidR="007A0AD1" w:rsidRPr="00371D1D" w:rsidRDefault="007A0AD1" w:rsidP="007A0AD1">
      <w:pPr>
        <w:spacing w:after="0" w:line="240" w:lineRule="auto"/>
        <w:rPr>
          <w:rFonts w:ascii="Times New Roman" w:hAnsi="Times New Roman" w:cs="Times New Roman"/>
          <w:sz w:val="28"/>
          <w:szCs w:val="28"/>
          <w:lang w:val="uk-UA"/>
        </w:rPr>
      </w:pPr>
      <w:r w:rsidRPr="00371D1D">
        <w:rPr>
          <w:rFonts w:ascii="Times New Roman" w:hAnsi="Times New Roman" w:cs="Times New Roman"/>
          <w:sz w:val="28"/>
          <w:szCs w:val="28"/>
          <w:lang w:val="uk-UA"/>
        </w:rPr>
        <w:t>Поширені запитання</w:t>
      </w:r>
    </w:p>
    <w:p w:rsidR="007A0AD1" w:rsidRPr="00371D1D" w:rsidRDefault="007A0AD1" w:rsidP="007A0AD1">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1.</w:t>
      </w:r>
      <w:r w:rsidRPr="00371D1D">
        <w:rPr>
          <w:rFonts w:ascii="Times New Roman" w:hAnsi="Times New Roman" w:cs="Times New Roman"/>
          <w:sz w:val="24"/>
          <w:szCs w:val="24"/>
          <w:lang w:val="uk-UA"/>
        </w:rPr>
        <w:tab/>
        <w:t>Яка акумуляторна батарея використовується в пристрої?</w:t>
      </w:r>
    </w:p>
    <w:p w:rsidR="007A0AD1" w:rsidRPr="00371D1D" w:rsidRDefault="007A0AD1" w:rsidP="007A0AD1">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Високоякісний літій-залізо-фосфатний акумулятор.</w:t>
      </w:r>
    </w:p>
    <w:p w:rsidR="007A0AD1" w:rsidRPr="00371D1D" w:rsidRDefault="007A0AD1" w:rsidP="007A0AD1">
      <w:pPr>
        <w:spacing w:after="0" w:line="240" w:lineRule="auto"/>
        <w:rPr>
          <w:rFonts w:ascii="Times New Roman" w:hAnsi="Times New Roman" w:cs="Times New Roman"/>
          <w:sz w:val="24"/>
          <w:szCs w:val="24"/>
          <w:lang w:val="uk-UA"/>
        </w:rPr>
      </w:pPr>
    </w:p>
    <w:p w:rsidR="007A0AD1" w:rsidRPr="00371D1D" w:rsidRDefault="007A0AD1" w:rsidP="007A0AD1">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2.</w:t>
      </w:r>
      <w:r w:rsidRPr="00371D1D">
        <w:rPr>
          <w:rFonts w:ascii="Times New Roman" w:hAnsi="Times New Roman" w:cs="Times New Roman"/>
          <w:sz w:val="24"/>
          <w:szCs w:val="24"/>
          <w:lang w:val="uk-UA"/>
        </w:rPr>
        <w:tab/>
        <w:t>Як зрозуміти, що пристрій виконує заряджання?</w:t>
      </w:r>
    </w:p>
    <w:p w:rsidR="007A0AD1" w:rsidRPr="00371D1D" w:rsidRDefault="007A0AD1" w:rsidP="007A0AD1">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 xml:space="preserve">У процесі заряджання на </w:t>
      </w:r>
      <w:proofErr w:type="spellStart"/>
      <w:r w:rsidRPr="00371D1D">
        <w:rPr>
          <w:rFonts w:ascii="Times New Roman" w:hAnsi="Times New Roman" w:cs="Times New Roman"/>
          <w:sz w:val="24"/>
          <w:szCs w:val="24"/>
          <w:lang w:val="uk-UA"/>
        </w:rPr>
        <w:t>РК</w:t>
      </w:r>
      <w:proofErr w:type="spellEnd"/>
      <w:r w:rsidRPr="00371D1D">
        <w:rPr>
          <w:rFonts w:ascii="Times New Roman" w:hAnsi="Times New Roman" w:cs="Times New Roman"/>
          <w:sz w:val="24"/>
          <w:szCs w:val="24"/>
          <w:lang w:val="uk-UA"/>
        </w:rPr>
        <w:t>-екрані відображається залишковий час заряджання. Значок зарядки обертається разом зі значенням залишкового заряду у відсотках, потужність живлення, що надходить, відображається в правій частині кола.</w:t>
      </w:r>
    </w:p>
    <w:p w:rsidR="007A0AD1" w:rsidRPr="00371D1D" w:rsidRDefault="007A0AD1" w:rsidP="007A0AD1">
      <w:pPr>
        <w:spacing w:after="0" w:line="240" w:lineRule="auto"/>
        <w:rPr>
          <w:rFonts w:ascii="Times New Roman" w:hAnsi="Times New Roman" w:cs="Times New Roman"/>
          <w:sz w:val="24"/>
          <w:szCs w:val="24"/>
          <w:lang w:val="uk-UA"/>
        </w:rPr>
      </w:pPr>
    </w:p>
    <w:p w:rsidR="007A0AD1" w:rsidRPr="00371D1D" w:rsidRDefault="007A0AD1" w:rsidP="007A0AD1">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3.</w:t>
      </w:r>
      <w:r w:rsidRPr="00371D1D">
        <w:rPr>
          <w:rFonts w:ascii="Times New Roman" w:hAnsi="Times New Roman" w:cs="Times New Roman"/>
          <w:sz w:val="24"/>
          <w:szCs w:val="24"/>
          <w:lang w:val="uk-UA"/>
        </w:rPr>
        <w:tab/>
        <w:t>Як правильно чистити цей пристрій?</w:t>
      </w:r>
    </w:p>
    <w:p w:rsidR="007A0AD1" w:rsidRPr="00371D1D" w:rsidRDefault="007A0AD1" w:rsidP="007A0AD1">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Обережно протріть його сухою м'якою чистою ганчіркою або паперовим рушником.</w:t>
      </w:r>
    </w:p>
    <w:p w:rsidR="007A0AD1" w:rsidRPr="00371D1D" w:rsidRDefault="007A0AD1" w:rsidP="007A0AD1">
      <w:pPr>
        <w:spacing w:after="0" w:line="240" w:lineRule="auto"/>
        <w:rPr>
          <w:rFonts w:ascii="Times New Roman" w:hAnsi="Times New Roman" w:cs="Times New Roman"/>
          <w:sz w:val="24"/>
          <w:szCs w:val="24"/>
          <w:lang w:val="uk-UA"/>
        </w:rPr>
      </w:pPr>
    </w:p>
    <w:p w:rsidR="007A0AD1" w:rsidRPr="00371D1D" w:rsidRDefault="007A0AD1" w:rsidP="007A0AD1">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4.</w:t>
      </w:r>
      <w:r w:rsidRPr="00371D1D">
        <w:rPr>
          <w:rFonts w:ascii="Times New Roman" w:hAnsi="Times New Roman" w:cs="Times New Roman"/>
          <w:sz w:val="24"/>
          <w:szCs w:val="24"/>
          <w:lang w:val="uk-UA"/>
        </w:rPr>
        <w:tab/>
        <w:t>Як правильно зберігати пристрій?</w:t>
      </w:r>
    </w:p>
    <w:p w:rsidR="007A0AD1" w:rsidRPr="00371D1D" w:rsidRDefault="007A0AD1" w:rsidP="007A0AD1">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Перед розміщенням на зберігання спочатку вимкніть пристрій. Після цього зберігайте його в сухому провітрюваному приміщенні за кімнатної температури. Не зберігайте поруч із джерелами води. Для тривалого зберігання, будь ласка, заряджайте і розряджайте виріб що три місяці, щоб продовжити термін служби акумулятора.</w:t>
      </w:r>
    </w:p>
    <w:p w:rsidR="007A0AD1" w:rsidRPr="00371D1D" w:rsidRDefault="007A0AD1" w:rsidP="007A0AD1">
      <w:pPr>
        <w:spacing w:after="0" w:line="240" w:lineRule="auto"/>
        <w:rPr>
          <w:rFonts w:ascii="Times New Roman" w:hAnsi="Times New Roman" w:cs="Times New Roman"/>
          <w:sz w:val="24"/>
          <w:szCs w:val="24"/>
          <w:lang w:val="uk-UA"/>
        </w:rPr>
      </w:pPr>
    </w:p>
    <w:p w:rsidR="007A0AD1" w:rsidRPr="00371D1D" w:rsidRDefault="007A0AD1" w:rsidP="007A0AD1">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5.</w:t>
      </w:r>
      <w:r w:rsidRPr="00371D1D">
        <w:rPr>
          <w:rFonts w:ascii="Times New Roman" w:hAnsi="Times New Roman" w:cs="Times New Roman"/>
          <w:sz w:val="24"/>
          <w:szCs w:val="24"/>
          <w:lang w:val="uk-UA"/>
        </w:rPr>
        <w:tab/>
        <w:t>Я можу брати пристрій із собою в літак?</w:t>
      </w:r>
    </w:p>
    <w:p w:rsidR="007A0AD1" w:rsidRPr="00371D1D" w:rsidRDefault="007A0AD1" w:rsidP="007A0AD1">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Ні.</w:t>
      </w:r>
    </w:p>
    <w:p w:rsidR="007A0AD1" w:rsidRPr="00371D1D" w:rsidRDefault="007A0AD1" w:rsidP="007A0AD1">
      <w:pPr>
        <w:spacing w:after="0" w:line="240" w:lineRule="auto"/>
        <w:rPr>
          <w:rFonts w:ascii="Times New Roman" w:hAnsi="Times New Roman" w:cs="Times New Roman"/>
          <w:sz w:val="24"/>
          <w:szCs w:val="24"/>
          <w:lang w:val="uk-UA"/>
        </w:rPr>
      </w:pPr>
    </w:p>
    <w:p w:rsidR="007A0AD1" w:rsidRPr="00371D1D" w:rsidRDefault="007A0AD1" w:rsidP="007A0AD1">
      <w:pPr>
        <w:spacing w:after="0" w:line="240" w:lineRule="auto"/>
        <w:rPr>
          <w:rFonts w:ascii="Times New Roman" w:hAnsi="Times New Roman" w:cs="Times New Roman"/>
          <w:sz w:val="24"/>
          <w:szCs w:val="24"/>
          <w:lang w:val="uk-UA"/>
        </w:rPr>
      </w:pPr>
    </w:p>
    <w:p w:rsidR="0059465D" w:rsidRPr="00371D1D" w:rsidRDefault="0059465D">
      <w:pPr>
        <w:rPr>
          <w:rFonts w:ascii="Times New Roman" w:hAnsi="Times New Roman" w:cs="Times New Roman"/>
          <w:sz w:val="24"/>
          <w:szCs w:val="24"/>
          <w:lang w:val="uk-UA"/>
        </w:rPr>
      </w:pPr>
      <w:r w:rsidRPr="00371D1D">
        <w:rPr>
          <w:rFonts w:ascii="Times New Roman" w:hAnsi="Times New Roman" w:cs="Times New Roman"/>
          <w:sz w:val="24"/>
          <w:szCs w:val="24"/>
          <w:lang w:val="uk-UA"/>
        </w:rPr>
        <w:br w:type="page"/>
      </w:r>
    </w:p>
    <w:p w:rsidR="007A0AD1" w:rsidRPr="00371D1D" w:rsidRDefault="007A0AD1" w:rsidP="007A0AD1">
      <w:pPr>
        <w:spacing w:after="0" w:line="240" w:lineRule="auto"/>
        <w:rPr>
          <w:rFonts w:ascii="Times New Roman" w:hAnsi="Times New Roman" w:cs="Times New Roman"/>
          <w:sz w:val="24"/>
          <w:szCs w:val="24"/>
          <w:lang w:val="uk-UA"/>
        </w:rPr>
      </w:pPr>
    </w:p>
    <w:p w:rsidR="0059465D" w:rsidRPr="00371D1D" w:rsidRDefault="0059465D" w:rsidP="007A0AD1">
      <w:pPr>
        <w:spacing w:after="0" w:line="240" w:lineRule="auto"/>
        <w:rPr>
          <w:rFonts w:ascii="Times New Roman" w:hAnsi="Times New Roman" w:cs="Times New Roman"/>
          <w:sz w:val="24"/>
          <w:szCs w:val="24"/>
          <w:lang w:val="uk-UA"/>
        </w:rPr>
      </w:pPr>
      <w:r w:rsidRPr="00371D1D">
        <w:rPr>
          <w:rFonts w:ascii="Times New Roman" w:hAnsi="Times New Roman" w:cs="Times New Roman"/>
          <w:sz w:val="24"/>
          <w:szCs w:val="24"/>
          <w:lang w:val="uk-UA"/>
        </w:rPr>
        <w:t xml:space="preserve">ПОШУК ТА УСУНЕННЯ </w:t>
      </w:r>
      <w:proofErr w:type="spellStart"/>
      <w:r w:rsidRPr="00371D1D">
        <w:rPr>
          <w:rFonts w:ascii="Times New Roman" w:hAnsi="Times New Roman" w:cs="Times New Roman"/>
          <w:sz w:val="24"/>
          <w:szCs w:val="24"/>
          <w:lang w:val="uk-UA"/>
        </w:rPr>
        <w:t>НЕСПРАВНОСТЕЙ</w:t>
      </w:r>
      <w:proofErr w:type="spellEnd"/>
    </w:p>
    <w:p w:rsidR="0059465D" w:rsidRPr="00371D1D" w:rsidRDefault="0059465D" w:rsidP="007A0AD1">
      <w:pPr>
        <w:spacing w:after="0" w:line="240" w:lineRule="auto"/>
        <w:rPr>
          <w:rFonts w:ascii="Times New Roman" w:hAnsi="Times New Roman" w:cs="Times New Roman"/>
          <w:sz w:val="24"/>
          <w:szCs w:val="24"/>
          <w:lang w:val="uk-UA"/>
        </w:rPr>
      </w:pPr>
    </w:p>
    <w:tbl>
      <w:tblPr>
        <w:tblStyle w:val="a6"/>
        <w:tblW w:w="9889" w:type="dxa"/>
        <w:tblLayout w:type="fixed"/>
        <w:tblLook w:val="0000" w:firstRow="0" w:lastRow="0" w:firstColumn="0" w:lastColumn="0" w:noHBand="0" w:noVBand="0"/>
      </w:tblPr>
      <w:tblGrid>
        <w:gridCol w:w="1871"/>
        <w:gridCol w:w="1781"/>
        <w:gridCol w:w="2552"/>
        <w:gridCol w:w="3685"/>
      </w:tblGrid>
      <w:tr w:rsidR="00371D1D" w:rsidRPr="00371D1D" w:rsidTr="00371D1D">
        <w:trPr>
          <w:trHeight w:val="461"/>
        </w:trPr>
        <w:tc>
          <w:tcPr>
            <w:tcW w:w="3652" w:type="dxa"/>
            <w:gridSpan w:val="2"/>
          </w:tcPr>
          <w:p w:rsidR="00371D1D" w:rsidRPr="0059465D" w:rsidRDefault="00371D1D" w:rsidP="0059465D">
            <w:pPr>
              <w:rPr>
                <w:rFonts w:ascii="Times New Roman" w:eastAsia="Times New Roman" w:hAnsi="Times New Roman" w:cs="Times New Roman"/>
                <w:lang w:val="uk-UA"/>
              </w:rPr>
            </w:pPr>
            <w:r w:rsidRPr="00371D1D">
              <w:rPr>
                <w:rFonts w:ascii="Times New Roman" w:eastAsia="Times New Roman" w:hAnsi="Times New Roman" w:cs="Times New Roman"/>
                <w:color w:val="221E1F"/>
                <w:lang w:val="uk-UA" w:eastAsia="ru-RU"/>
              </w:rPr>
              <w:t>Індикатор</w:t>
            </w:r>
            <w:r w:rsidRPr="00371D1D">
              <w:rPr>
                <w:rFonts w:ascii="Times New Roman" w:eastAsia="Times New Roman" w:hAnsi="Times New Roman" w:cs="Times New Roman"/>
                <w:color w:val="221E1F"/>
                <w:lang w:val="uk-UA" w:eastAsia="ru-RU"/>
              </w:rPr>
              <w:tab/>
            </w:r>
          </w:p>
        </w:tc>
        <w:tc>
          <w:tcPr>
            <w:tcW w:w="2552" w:type="dxa"/>
          </w:tcPr>
          <w:p w:rsidR="00371D1D" w:rsidRPr="0059465D" w:rsidRDefault="00371D1D" w:rsidP="0059465D">
            <w:pPr>
              <w:rPr>
                <w:rFonts w:ascii="Times New Roman" w:eastAsia="Times New Roman" w:hAnsi="Times New Roman" w:cs="Times New Roman"/>
                <w:lang w:val="uk-UA"/>
              </w:rPr>
            </w:pPr>
            <w:r w:rsidRPr="00371D1D">
              <w:rPr>
                <w:rFonts w:ascii="Times New Roman" w:eastAsia="Times New Roman" w:hAnsi="Times New Roman" w:cs="Times New Roman"/>
                <w:color w:val="221E1F"/>
                <w:lang w:val="uk-UA" w:eastAsia="ru-RU"/>
              </w:rPr>
              <w:t>Проблема</w:t>
            </w:r>
            <w:r w:rsidRPr="00371D1D">
              <w:rPr>
                <w:rFonts w:ascii="Times New Roman" w:eastAsia="Times New Roman" w:hAnsi="Times New Roman" w:cs="Times New Roman"/>
                <w:color w:val="221E1F"/>
                <w:lang w:val="uk-UA" w:eastAsia="ru-RU"/>
              </w:rPr>
              <w:tab/>
            </w:r>
          </w:p>
        </w:tc>
        <w:tc>
          <w:tcPr>
            <w:tcW w:w="3685" w:type="dxa"/>
          </w:tcPr>
          <w:p w:rsidR="00371D1D" w:rsidRPr="0059465D" w:rsidRDefault="00371D1D" w:rsidP="00A15425">
            <w:pPr>
              <w:rPr>
                <w:rFonts w:ascii="Times New Roman" w:eastAsia="Times New Roman" w:hAnsi="Times New Roman" w:cs="Times New Roman"/>
                <w:lang w:val="uk-UA"/>
              </w:rPr>
            </w:pPr>
            <w:r w:rsidRPr="00371D1D">
              <w:rPr>
                <w:rFonts w:ascii="Times New Roman" w:eastAsia="Times New Roman" w:hAnsi="Times New Roman" w:cs="Times New Roman"/>
                <w:color w:val="221E1F"/>
                <w:lang w:val="uk-UA" w:eastAsia="ru-RU"/>
              </w:rPr>
              <w:t>Вирішення</w:t>
            </w:r>
          </w:p>
        </w:tc>
      </w:tr>
      <w:tr w:rsidR="00371D1D" w:rsidRPr="00371D1D" w:rsidTr="00371D1D">
        <w:trPr>
          <w:trHeight w:val="451"/>
        </w:trPr>
        <w:tc>
          <w:tcPr>
            <w:tcW w:w="1871" w:type="dxa"/>
          </w:tcPr>
          <w:p w:rsidR="00371D1D" w:rsidRPr="00371D1D" w:rsidRDefault="00371D1D" w:rsidP="00A15425">
            <w:pPr>
              <w:rPr>
                <w:rFonts w:ascii="Times New Roman" w:eastAsia="Times New Roman" w:hAnsi="Times New Roman" w:cs="Times New Roman"/>
                <w:color w:val="221E1F"/>
                <w:lang w:val="uk-UA" w:eastAsia="ru-RU"/>
              </w:rPr>
            </w:pPr>
            <w:r w:rsidRPr="00371D1D">
              <w:rPr>
                <w:noProof/>
              </w:rPr>
              <w:drawing>
                <wp:inline distT="0" distB="0" distL="0" distR="0" wp14:anchorId="2A4E0EC7" wp14:editId="0F99B6F9">
                  <wp:extent cx="985233" cy="254128"/>
                  <wp:effectExtent l="0" t="0" r="571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985894" cy="254299"/>
                          </a:xfrm>
                          <a:prstGeom prst="rect">
                            <a:avLst/>
                          </a:prstGeom>
                        </pic:spPr>
                      </pic:pic>
                    </a:graphicData>
                  </a:graphic>
                </wp:inline>
              </w:drawing>
            </w:r>
          </w:p>
        </w:tc>
        <w:tc>
          <w:tcPr>
            <w:tcW w:w="1781" w:type="dxa"/>
          </w:tcPr>
          <w:p w:rsidR="00371D1D" w:rsidRPr="0059465D" w:rsidRDefault="00371D1D" w:rsidP="00A15425">
            <w:pPr>
              <w:rPr>
                <w:rFonts w:ascii="Times New Roman" w:eastAsia="Times New Roman" w:hAnsi="Times New Roman" w:cs="Times New Roman"/>
                <w:lang w:val="uk-UA"/>
              </w:rPr>
            </w:pPr>
            <w:r w:rsidRPr="00371D1D">
              <w:rPr>
                <w:rFonts w:ascii="Times New Roman" w:eastAsia="Times New Roman" w:hAnsi="Times New Roman" w:cs="Times New Roman"/>
                <w:color w:val="221E1F"/>
                <w:lang w:val="uk-UA" w:eastAsia="ru-RU"/>
              </w:rPr>
              <w:t>Значки блимають разом</w:t>
            </w:r>
          </w:p>
        </w:tc>
        <w:tc>
          <w:tcPr>
            <w:tcW w:w="2552" w:type="dxa"/>
          </w:tcPr>
          <w:p w:rsidR="00371D1D" w:rsidRPr="00371D1D" w:rsidRDefault="00371D1D" w:rsidP="009A7A98">
            <w:pPr>
              <w:rPr>
                <w:rFonts w:ascii="Times New Roman" w:eastAsia="Times New Roman" w:hAnsi="Times New Roman" w:cs="Times New Roman"/>
                <w:color w:val="221E1F"/>
                <w:lang w:val="uk-UA" w:eastAsia="ru-RU"/>
              </w:rPr>
            </w:pPr>
            <w:r w:rsidRPr="00371D1D">
              <w:rPr>
                <w:rFonts w:ascii="Times New Roman" w:eastAsia="Times New Roman" w:hAnsi="Times New Roman" w:cs="Times New Roman"/>
                <w:color w:val="221E1F"/>
                <w:lang w:val="uk-UA" w:eastAsia="ru-RU"/>
              </w:rPr>
              <w:t>Захист від перегріву під час заряджання</w:t>
            </w:r>
          </w:p>
        </w:tc>
        <w:tc>
          <w:tcPr>
            <w:tcW w:w="3685" w:type="dxa"/>
          </w:tcPr>
          <w:p w:rsidR="00371D1D" w:rsidRPr="00371D1D" w:rsidRDefault="00371D1D" w:rsidP="001D298F">
            <w:pPr>
              <w:rPr>
                <w:rFonts w:ascii="Times New Roman" w:eastAsia="Times New Roman" w:hAnsi="Times New Roman" w:cs="Times New Roman"/>
                <w:color w:val="221E1F"/>
                <w:lang w:val="uk-UA" w:eastAsia="ru-RU"/>
              </w:rPr>
            </w:pPr>
            <w:r w:rsidRPr="00371D1D">
              <w:rPr>
                <w:rFonts w:ascii="Times New Roman" w:eastAsia="Times New Roman" w:hAnsi="Times New Roman" w:cs="Times New Roman"/>
                <w:color w:val="221E1F"/>
                <w:lang w:val="uk-UA" w:eastAsia="ru-RU"/>
              </w:rPr>
              <w:t>Заряджання може відновитися після охолодження акумулятора</w:t>
            </w:r>
          </w:p>
        </w:tc>
      </w:tr>
      <w:tr w:rsidR="00371D1D" w:rsidRPr="00371D1D" w:rsidTr="00371D1D">
        <w:trPr>
          <w:trHeight w:val="451"/>
        </w:trPr>
        <w:tc>
          <w:tcPr>
            <w:tcW w:w="1871" w:type="dxa"/>
          </w:tcPr>
          <w:p w:rsidR="00371D1D" w:rsidRPr="00371D1D" w:rsidRDefault="00371D1D" w:rsidP="0059465D">
            <w:pPr>
              <w:rPr>
                <w:rFonts w:ascii="Times New Roman" w:eastAsia="Times New Roman" w:hAnsi="Times New Roman" w:cs="Times New Roman"/>
                <w:color w:val="221E1F"/>
                <w:lang w:val="uk-UA" w:eastAsia="ru-RU"/>
              </w:rPr>
            </w:pPr>
            <w:r w:rsidRPr="00371D1D">
              <w:rPr>
                <w:noProof/>
              </w:rPr>
              <w:drawing>
                <wp:inline distT="0" distB="0" distL="0" distR="0" wp14:anchorId="170D174C" wp14:editId="6C4371DC">
                  <wp:extent cx="933719" cy="397462"/>
                  <wp:effectExtent l="0" t="0" r="0" b="317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934430" cy="397765"/>
                          </a:xfrm>
                          <a:prstGeom prst="rect">
                            <a:avLst/>
                          </a:prstGeom>
                        </pic:spPr>
                      </pic:pic>
                    </a:graphicData>
                  </a:graphic>
                </wp:inline>
              </w:drawing>
            </w:r>
          </w:p>
        </w:tc>
        <w:tc>
          <w:tcPr>
            <w:tcW w:w="1781" w:type="dxa"/>
          </w:tcPr>
          <w:p w:rsidR="00371D1D" w:rsidRPr="0059465D" w:rsidRDefault="00371D1D" w:rsidP="0059465D">
            <w:pPr>
              <w:rPr>
                <w:rFonts w:ascii="Times New Roman" w:eastAsia="Times New Roman" w:hAnsi="Times New Roman" w:cs="Times New Roman"/>
                <w:lang w:val="uk-UA"/>
              </w:rPr>
            </w:pPr>
            <w:r w:rsidRPr="00371D1D">
              <w:rPr>
                <w:rFonts w:ascii="Times New Roman" w:eastAsia="Times New Roman" w:hAnsi="Times New Roman" w:cs="Times New Roman"/>
                <w:color w:val="221E1F"/>
                <w:lang w:val="uk-UA" w:eastAsia="ru-RU"/>
              </w:rPr>
              <w:t>Значки блимають разом</w:t>
            </w:r>
          </w:p>
        </w:tc>
        <w:tc>
          <w:tcPr>
            <w:tcW w:w="2552" w:type="dxa"/>
          </w:tcPr>
          <w:p w:rsidR="00371D1D" w:rsidRPr="00371D1D" w:rsidRDefault="00371D1D" w:rsidP="009A7A98">
            <w:pPr>
              <w:rPr>
                <w:rFonts w:ascii="Times New Roman" w:eastAsia="Times New Roman" w:hAnsi="Times New Roman" w:cs="Times New Roman"/>
                <w:color w:val="221E1F"/>
                <w:lang w:val="uk-UA" w:eastAsia="ru-RU"/>
              </w:rPr>
            </w:pPr>
            <w:r w:rsidRPr="00371D1D">
              <w:rPr>
                <w:rFonts w:ascii="Times New Roman" w:eastAsia="Times New Roman" w:hAnsi="Times New Roman" w:cs="Times New Roman"/>
                <w:color w:val="221E1F"/>
                <w:lang w:val="uk-UA" w:eastAsia="ru-RU"/>
              </w:rPr>
              <w:t>Захист від перегріву під час розряджання</w:t>
            </w:r>
          </w:p>
        </w:tc>
        <w:tc>
          <w:tcPr>
            <w:tcW w:w="3685" w:type="dxa"/>
          </w:tcPr>
          <w:p w:rsidR="00371D1D" w:rsidRPr="00371D1D" w:rsidRDefault="00371D1D" w:rsidP="001D298F">
            <w:pPr>
              <w:rPr>
                <w:rFonts w:ascii="Times New Roman" w:eastAsia="Times New Roman" w:hAnsi="Times New Roman" w:cs="Times New Roman"/>
                <w:color w:val="221E1F"/>
                <w:lang w:val="uk-UA" w:eastAsia="ru-RU"/>
              </w:rPr>
            </w:pPr>
            <w:r w:rsidRPr="00371D1D">
              <w:rPr>
                <w:rFonts w:ascii="Times New Roman" w:eastAsia="Times New Roman" w:hAnsi="Times New Roman" w:cs="Times New Roman"/>
                <w:color w:val="221E1F"/>
                <w:lang w:val="uk-UA" w:eastAsia="ru-RU"/>
              </w:rPr>
              <w:t>Подавання живлення може відновитися після охолодження акумулятора</w:t>
            </w:r>
          </w:p>
        </w:tc>
      </w:tr>
      <w:tr w:rsidR="00371D1D" w:rsidRPr="00371D1D" w:rsidTr="00371D1D">
        <w:trPr>
          <w:trHeight w:val="461"/>
        </w:trPr>
        <w:tc>
          <w:tcPr>
            <w:tcW w:w="1871" w:type="dxa"/>
          </w:tcPr>
          <w:p w:rsidR="00371D1D" w:rsidRPr="00371D1D" w:rsidRDefault="00371D1D" w:rsidP="0059465D">
            <w:pPr>
              <w:rPr>
                <w:rFonts w:ascii="Times New Roman" w:eastAsia="Times New Roman" w:hAnsi="Times New Roman" w:cs="Times New Roman"/>
                <w:color w:val="221E1F"/>
                <w:lang w:val="uk-UA" w:eastAsia="ru-RU"/>
              </w:rPr>
            </w:pPr>
            <w:r w:rsidRPr="00371D1D">
              <w:rPr>
                <w:noProof/>
              </w:rPr>
              <w:drawing>
                <wp:inline distT="0" distB="0" distL="0" distR="0" wp14:anchorId="7273E80D" wp14:editId="639A208C">
                  <wp:extent cx="1114241" cy="264017"/>
                  <wp:effectExtent l="0" t="0" r="0" b="317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112919" cy="263704"/>
                          </a:xfrm>
                          <a:prstGeom prst="rect">
                            <a:avLst/>
                          </a:prstGeom>
                        </pic:spPr>
                      </pic:pic>
                    </a:graphicData>
                  </a:graphic>
                </wp:inline>
              </w:drawing>
            </w:r>
          </w:p>
        </w:tc>
        <w:tc>
          <w:tcPr>
            <w:tcW w:w="1781" w:type="dxa"/>
          </w:tcPr>
          <w:p w:rsidR="00371D1D" w:rsidRPr="0059465D" w:rsidRDefault="00371D1D" w:rsidP="0059465D">
            <w:pPr>
              <w:rPr>
                <w:rFonts w:ascii="Times New Roman" w:eastAsia="Times New Roman" w:hAnsi="Times New Roman" w:cs="Times New Roman"/>
                <w:lang w:val="uk-UA"/>
              </w:rPr>
            </w:pPr>
            <w:r w:rsidRPr="00371D1D">
              <w:rPr>
                <w:rFonts w:ascii="Times New Roman" w:eastAsia="Times New Roman" w:hAnsi="Times New Roman" w:cs="Times New Roman"/>
                <w:color w:val="221E1F"/>
                <w:lang w:val="uk-UA" w:eastAsia="ru-RU"/>
              </w:rPr>
              <w:t>Значки блимають разом</w:t>
            </w:r>
          </w:p>
        </w:tc>
        <w:tc>
          <w:tcPr>
            <w:tcW w:w="2552" w:type="dxa"/>
          </w:tcPr>
          <w:p w:rsidR="00371D1D" w:rsidRPr="00371D1D" w:rsidRDefault="00371D1D" w:rsidP="009A7A98">
            <w:pPr>
              <w:rPr>
                <w:rFonts w:ascii="Times New Roman" w:eastAsia="Times New Roman" w:hAnsi="Times New Roman" w:cs="Times New Roman"/>
                <w:color w:val="221E1F"/>
                <w:lang w:val="uk-UA" w:eastAsia="ru-RU"/>
              </w:rPr>
            </w:pPr>
            <w:r w:rsidRPr="00371D1D">
              <w:rPr>
                <w:rFonts w:ascii="Times New Roman" w:eastAsia="Times New Roman" w:hAnsi="Times New Roman" w:cs="Times New Roman"/>
                <w:color w:val="221E1F"/>
                <w:lang w:val="uk-UA" w:eastAsia="ru-RU"/>
              </w:rPr>
              <w:t>Захист від переохолодження під час заряджання</w:t>
            </w:r>
          </w:p>
        </w:tc>
        <w:tc>
          <w:tcPr>
            <w:tcW w:w="3685" w:type="dxa"/>
          </w:tcPr>
          <w:p w:rsidR="00371D1D" w:rsidRPr="00371D1D" w:rsidRDefault="00371D1D" w:rsidP="001D298F">
            <w:pPr>
              <w:rPr>
                <w:rFonts w:ascii="Times New Roman" w:eastAsia="Times New Roman" w:hAnsi="Times New Roman" w:cs="Times New Roman"/>
                <w:color w:val="221E1F"/>
                <w:lang w:val="uk-UA" w:eastAsia="ru-RU"/>
              </w:rPr>
            </w:pPr>
            <w:r w:rsidRPr="00371D1D">
              <w:rPr>
                <w:rFonts w:ascii="Times New Roman" w:eastAsia="Times New Roman" w:hAnsi="Times New Roman" w:cs="Times New Roman"/>
                <w:color w:val="221E1F"/>
                <w:lang w:val="uk-UA" w:eastAsia="ru-RU"/>
              </w:rPr>
              <w:t>Заряджання може відновитися автоматично, коли температура акумулятора підніметься вище 5 °C</w:t>
            </w:r>
          </w:p>
        </w:tc>
      </w:tr>
      <w:tr w:rsidR="00371D1D" w:rsidRPr="00371D1D" w:rsidTr="00371D1D">
        <w:trPr>
          <w:trHeight w:val="446"/>
        </w:trPr>
        <w:tc>
          <w:tcPr>
            <w:tcW w:w="1871" w:type="dxa"/>
          </w:tcPr>
          <w:p w:rsidR="00371D1D" w:rsidRPr="00371D1D" w:rsidRDefault="00371D1D" w:rsidP="0059465D">
            <w:pPr>
              <w:rPr>
                <w:rFonts w:ascii="Times New Roman" w:eastAsia="Times New Roman" w:hAnsi="Times New Roman" w:cs="Times New Roman"/>
                <w:color w:val="221E1F"/>
                <w:lang w:val="uk-UA" w:eastAsia="ru-RU"/>
              </w:rPr>
            </w:pPr>
            <w:r w:rsidRPr="00371D1D">
              <w:rPr>
                <w:noProof/>
              </w:rPr>
              <w:drawing>
                <wp:inline distT="0" distB="0" distL="0" distR="0" wp14:anchorId="2ADF955E" wp14:editId="5E721050">
                  <wp:extent cx="1082040" cy="464820"/>
                  <wp:effectExtent l="0" t="0" r="381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082040" cy="464820"/>
                          </a:xfrm>
                          <a:prstGeom prst="rect">
                            <a:avLst/>
                          </a:prstGeom>
                        </pic:spPr>
                      </pic:pic>
                    </a:graphicData>
                  </a:graphic>
                </wp:inline>
              </w:drawing>
            </w:r>
          </w:p>
        </w:tc>
        <w:tc>
          <w:tcPr>
            <w:tcW w:w="1781" w:type="dxa"/>
          </w:tcPr>
          <w:p w:rsidR="00371D1D" w:rsidRPr="0059465D" w:rsidRDefault="00371D1D" w:rsidP="0059465D">
            <w:pPr>
              <w:rPr>
                <w:rFonts w:ascii="Times New Roman" w:eastAsia="Times New Roman" w:hAnsi="Times New Roman" w:cs="Times New Roman"/>
                <w:lang w:val="uk-UA"/>
              </w:rPr>
            </w:pPr>
            <w:r w:rsidRPr="00371D1D">
              <w:rPr>
                <w:rFonts w:ascii="Times New Roman" w:eastAsia="Times New Roman" w:hAnsi="Times New Roman" w:cs="Times New Roman"/>
                <w:color w:val="221E1F"/>
                <w:lang w:val="uk-UA" w:eastAsia="ru-RU"/>
              </w:rPr>
              <w:t>Значки блимають разом</w:t>
            </w:r>
          </w:p>
        </w:tc>
        <w:tc>
          <w:tcPr>
            <w:tcW w:w="2552" w:type="dxa"/>
          </w:tcPr>
          <w:p w:rsidR="00371D1D" w:rsidRPr="00371D1D" w:rsidRDefault="00371D1D" w:rsidP="009A7A98">
            <w:pPr>
              <w:rPr>
                <w:rFonts w:ascii="Times New Roman" w:eastAsia="Times New Roman" w:hAnsi="Times New Roman" w:cs="Times New Roman"/>
                <w:color w:val="221E1F"/>
                <w:lang w:val="uk-UA" w:eastAsia="ru-RU"/>
              </w:rPr>
            </w:pPr>
            <w:r w:rsidRPr="00371D1D">
              <w:rPr>
                <w:rFonts w:ascii="Times New Roman" w:eastAsia="Times New Roman" w:hAnsi="Times New Roman" w:cs="Times New Roman"/>
                <w:color w:val="221E1F"/>
                <w:lang w:val="uk-UA" w:eastAsia="ru-RU"/>
              </w:rPr>
              <w:t>Захист від переохолодження під час розряджання</w:t>
            </w:r>
          </w:p>
        </w:tc>
        <w:tc>
          <w:tcPr>
            <w:tcW w:w="3685" w:type="dxa"/>
          </w:tcPr>
          <w:p w:rsidR="00371D1D" w:rsidRPr="00371D1D" w:rsidRDefault="00371D1D" w:rsidP="001D298F">
            <w:pPr>
              <w:rPr>
                <w:rFonts w:ascii="Times New Roman" w:eastAsia="Times New Roman" w:hAnsi="Times New Roman" w:cs="Times New Roman"/>
                <w:color w:val="221E1F"/>
                <w:lang w:val="uk-UA" w:eastAsia="ru-RU"/>
              </w:rPr>
            </w:pPr>
            <w:r w:rsidRPr="00371D1D">
              <w:rPr>
                <w:rFonts w:ascii="Times New Roman" w:eastAsia="Times New Roman" w:hAnsi="Times New Roman" w:cs="Times New Roman"/>
                <w:color w:val="221E1F"/>
                <w:lang w:val="uk-UA" w:eastAsia="ru-RU"/>
              </w:rPr>
              <w:t>Подача живлення може відновитися після того, як температура акумулятора підніметься вище -12 °C</w:t>
            </w:r>
          </w:p>
        </w:tc>
      </w:tr>
      <w:tr w:rsidR="00371D1D" w:rsidRPr="00371D1D" w:rsidTr="00371D1D">
        <w:trPr>
          <w:trHeight w:val="634"/>
        </w:trPr>
        <w:tc>
          <w:tcPr>
            <w:tcW w:w="1871" w:type="dxa"/>
          </w:tcPr>
          <w:p w:rsidR="00371D1D" w:rsidRPr="00371D1D" w:rsidRDefault="00371D1D" w:rsidP="0059465D">
            <w:pPr>
              <w:rPr>
                <w:rFonts w:ascii="Times New Roman" w:eastAsia="Times New Roman" w:hAnsi="Times New Roman" w:cs="Times New Roman"/>
                <w:color w:val="221E1F"/>
                <w:lang w:val="uk-UA" w:eastAsia="ru-RU"/>
              </w:rPr>
            </w:pPr>
            <w:r w:rsidRPr="00371D1D">
              <w:rPr>
                <w:noProof/>
              </w:rPr>
              <w:drawing>
                <wp:inline distT="0" distB="0" distL="0" distR="0" wp14:anchorId="58E8ACBF" wp14:editId="7137F380">
                  <wp:extent cx="1066800" cy="411480"/>
                  <wp:effectExtent l="0" t="0" r="0" b="762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066800" cy="411480"/>
                          </a:xfrm>
                          <a:prstGeom prst="rect">
                            <a:avLst/>
                          </a:prstGeom>
                        </pic:spPr>
                      </pic:pic>
                    </a:graphicData>
                  </a:graphic>
                </wp:inline>
              </w:drawing>
            </w:r>
          </w:p>
        </w:tc>
        <w:tc>
          <w:tcPr>
            <w:tcW w:w="1781" w:type="dxa"/>
          </w:tcPr>
          <w:p w:rsidR="00371D1D" w:rsidRPr="0059465D" w:rsidRDefault="00371D1D" w:rsidP="0059465D">
            <w:pPr>
              <w:rPr>
                <w:rFonts w:ascii="Times New Roman" w:eastAsia="Times New Roman" w:hAnsi="Times New Roman" w:cs="Times New Roman"/>
                <w:lang w:val="uk-UA"/>
              </w:rPr>
            </w:pPr>
            <w:r w:rsidRPr="00371D1D">
              <w:rPr>
                <w:rFonts w:ascii="Times New Roman" w:eastAsia="Times New Roman" w:hAnsi="Times New Roman" w:cs="Times New Roman"/>
                <w:color w:val="221E1F"/>
                <w:lang w:val="uk-UA" w:eastAsia="ru-RU"/>
              </w:rPr>
              <w:t>Значки блимають разом</w:t>
            </w:r>
          </w:p>
        </w:tc>
        <w:tc>
          <w:tcPr>
            <w:tcW w:w="2552" w:type="dxa"/>
          </w:tcPr>
          <w:p w:rsidR="00371D1D" w:rsidRPr="00371D1D" w:rsidRDefault="00371D1D" w:rsidP="009A7A98">
            <w:pPr>
              <w:rPr>
                <w:rFonts w:ascii="Times New Roman" w:eastAsia="Times New Roman" w:hAnsi="Times New Roman" w:cs="Times New Roman"/>
                <w:color w:val="221E1F"/>
                <w:lang w:val="uk-UA" w:eastAsia="ru-RU"/>
              </w:rPr>
            </w:pPr>
            <w:r w:rsidRPr="00371D1D">
              <w:rPr>
                <w:rFonts w:ascii="Times New Roman" w:eastAsia="Times New Roman" w:hAnsi="Times New Roman" w:cs="Times New Roman"/>
                <w:color w:val="221E1F"/>
                <w:lang w:val="uk-UA" w:eastAsia="ru-RU"/>
              </w:rPr>
              <w:t xml:space="preserve">Захист від перевантаження акумулятора </w:t>
            </w:r>
          </w:p>
          <w:p w:rsidR="00371D1D" w:rsidRPr="00371D1D" w:rsidRDefault="00371D1D" w:rsidP="009A7A98">
            <w:pPr>
              <w:rPr>
                <w:rFonts w:ascii="Times New Roman" w:eastAsia="Times New Roman" w:hAnsi="Times New Roman" w:cs="Times New Roman"/>
                <w:color w:val="221E1F"/>
                <w:lang w:val="uk-UA" w:eastAsia="ru-RU"/>
              </w:rPr>
            </w:pPr>
            <w:r w:rsidRPr="00371D1D">
              <w:rPr>
                <w:rFonts w:ascii="Times New Roman" w:eastAsia="Times New Roman" w:hAnsi="Times New Roman" w:cs="Times New Roman"/>
                <w:color w:val="221E1F"/>
                <w:lang w:val="uk-UA" w:eastAsia="ru-RU"/>
              </w:rPr>
              <w:t>Захист від короткого замикання під час розряджання</w:t>
            </w:r>
          </w:p>
        </w:tc>
        <w:tc>
          <w:tcPr>
            <w:tcW w:w="3685" w:type="dxa"/>
          </w:tcPr>
          <w:p w:rsidR="00371D1D" w:rsidRPr="00371D1D" w:rsidRDefault="00371D1D" w:rsidP="001D298F">
            <w:pPr>
              <w:rPr>
                <w:rFonts w:ascii="Times New Roman" w:eastAsia="Times New Roman" w:hAnsi="Times New Roman" w:cs="Times New Roman"/>
                <w:color w:val="221E1F"/>
                <w:lang w:val="uk-UA" w:eastAsia="ru-RU"/>
              </w:rPr>
            </w:pPr>
            <w:r w:rsidRPr="00371D1D">
              <w:rPr>
                <w:rFonts w:ascii="Times New Roman" w:eastAsia="Times New Roman" w:hAnsi="Times New Roman" w:cs="Times New Roman"/>
                <w:color w:val="221E1F"/>
                <w:lang w:val="uk-UA" w:eastAsia="ru-RU"/>
              </w:rPr>
              <w:t>Від'єднайте електричні прилади високої потужності</w:t>
            </w:r>
          </w:p>
        </w:tc>
      </w:tr>
      <w:tr w:rsidR="00371D1D" w:rsidRPr="004177B3" w:rsidTr="00371D1D">
        <w:trPr>
          <w:trHeight w:val="403"/>
        </w:trPr>
        <w:tc>
          <w:tcPr>
            <w:tcW w:w="1871" w:type="dxa"/>
          </w:tcPr>
          <w:p w:rsidR="00371D1D" w:rsidRPr="00371D1D" w:rsidRDefault="00371D1D" w:rsidP="0059465D">
            <w:pPr>
              <w:rPr>
                <w:rFonts w:ascii="Times New Roman" w:eastAsia="Times New Roman" w:hAnsi="Times New Roman" w:cs="Times New Roman"/>
                <w:color w:val="221E1F"/>
                <w:lang w:val="uk-UA" w:eastAsia="ru-RU"/>
              </w:rPr>
            </w:pPr>
            <w:r w:rsidRPr="00371D1D">
              <w:rPr>
                <w:noProof/>
              </w:rPr>
              <w:drawing>
                <wp:inline distT="0" distB="0" distL="0" distR="0" wp14:anchorId="0A8566B8" wp14:editId="3AC26601">
                  <wp:extent cx="411480" cy="419100"/>
                  <wp:effectExtent l="0" t="0" r="762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11480" cy="419100"/>
                          </a:xfrm>
                          <a:prstGeom prst="rect">
                            <a:avLst/>
                          </a:prstGeom>
                        </pic:spPr>
                      </pic:pic>
                    </a:graphicData>
                  </a:graphic>
                </wp:inline>
              </w:drawing>
            </w:r>
          </w:p>
        </w:tc>
        <w:tc>
          <w:tcPr>
            <w:tcW w:w="1781" w:type="dxa"/>
          </w:tcPr>
          <w:p w:rsidR="00371D1D" w:rsidRPr="0059465D" w:rsidRDefault="00371D1D" w:rsidP="0059465D">
            <w:pPr>
              <w:rPr>
                <w:rFonts w:ascii="Times New Roman" w:eastAsia="Times New Roman" w:hAnsi="Times New Roman" w:cs="Times New Roman"/>
                <w:lang w:val="uk-UA"/>
              </w:rPr>
            </w:pPr>
            <w:r w:rsidRPr="00371D1D">
              <w:rPr>
                <w:rFonts w:ascii="Times New Roman" w:eastAsia="Times New Roman" w:hAnsi="Times New Roman" w:cs="Times New Roman"/>
                <w:color w:val="221E1F"/>
                <w:lang w:val="uk-UA" w:eastAsia="ru-RU"/>
              </w:rPr>
              <w:t>Значок продовжує світитись</w:t>
            </w:r>
          </w:p>
        </w:tc>
        <w:tc>
          <w:tcPr>
            <w:tcW w:w="2552" w:type="dxa"/>
          </w:tcPr>
          <w:p w:rsidR="00371D1D" w:rsidRPr="00371D1D" w:rsidRDefault="00371D1D" w:rsidP="009A7A98">
            <w:pPr>
              <w:rPr>
                <w:rFonts w:ascii="Times New Roman" w:eastAsia="Times New Roman" w:hAnsi="Times New Roman" w:cs="Times New Roman"/>
                <w:color w:val="221E1F"/>
                <w:lang w:val="uk-UA" w:eastAsia="ru-RU"/>
              </w:rPr>
            </w:pPr>
            <w:r w:rsidRPr="00371D1D">
              <w:rPr>
                <w:rFonts w:ascii="Times New Roman" w:eastAsia="Times New Roman" w:hAnsi="Times New Roman" w:cs="Times New Roman"/>
                <w:color w:val="221E1F"/>
                <w:lang w:val="uk-UA" w:eastAsia="ru-RU"/>
              </w:rPr>
              <w:t>Відмова акумулятора</w:t>
            </w:r>
          </w:p>
        </w:tc>
        <w:tc>
          <w:tcPr>
            <w:tcW w:w="3685" w:type="dxa"/>
          </w:tcPr>
          <w:p w:rsidR="00371D1D" w:rsidRPr="00371D1D" w:rsidRDefault="00371D1D" w:rsidP="001D298F">
            <w:pPr>
              <w:rPr>
                <w:rFonts w:ascii="Times New Roman" w:eastAsia="Times New Roman" w:hAnsi="Times New Roman" w:cs="Times New Roman"/>
                <w:color w:val="221E1F"/>
                <w:lang w:val="uk-UA" w:eastAsia="ru-RU"/>
              </w:rPr>
            </w:pPr>
            <w:r w:rsidRPr="00371D1D">
              <w:rPr>
                <w:rFonts w:ascii="Times New Roman" w:eastAsia="Times New Roman" w:hAnsi="Times New Roman" w:cs="Times New Roman"/>
                <w:color w:val="221E1F"/>
                <w:lang w:val="uk-UA" w:eastAsia="ru-RU"/>
              </w:rPr>
              <w:t xml:space="preserve">Зв'яжіться зі службою підтримки </w:t>
            </w:r>
            <w:proofErr w:type="spellStart"/>
            <w:r w:rsidRPr="00371D1D">
              <w:rPr>
                <w:rFonts w:ascii="Times New Roman" w:eastAsia="Times New Roman" w:hAnsi="Times New Roman" w:cs="Times New Roman"/>
                <w:color w:val="221E1F"/>
                <w:lang w:val="uk-UA" w:eastAsia="ru-RU"/>
              </w:rPr>
              <w:t>ЕcoFlow</w:t>
            </w:r>
            <w:proofErr w:type="spellEnd"/>
          </w:p>
        </w:tc>
      </w:tr>
    </w:tbl>
    <w:p w:rsidR="0059465D" w:rsidRPr="00371D1D" w:rsidRDefault="0059465D" w:rsidP="007A0AD1">
      <w:pPr>
        <w:spacing w:after="0" w:line="240" w:lineRule="auto"/>
        <w:rPr>
          <w:rFonts w:ascii="Times New Roman" w:hAnsi="Times New Roman" w:cs="Times New Roman"/>
          <w:sz w:val="24"/>
          <w:szCs w:val="24"/>
          <w:lang w:val="uk-UA"/>
        </w:rPr>
      </w:pPr>
    </w:p>
    <w:p w:rsidR="0059465D" w:rsidRPr="00371D1D" w:rsidRDefault="0059465D" w:rsidP="007A0AD1">
      <w:pPr>
        <w:spacing w:after="0" w:line="240" w:lineRule="auto"/>
        <w:rPr>
          <w:rFonts w:ascii="Times New Roman" w:hAnsi="Times New Roman" w:cs="Times New Roman"/>
          <w:sz w:val="24"/>
          <w:szCs w:val="24"/>
          <w:lang w:val="uk-UA"/>
        </w:rPr>
      </w:pPr>
    </w:p>
    <w:tbl>
      <w:tblPr>
        <w:tblStyle w:val="a6"/>
        <w:tblW w:w="0" w:type="auto"/>
        <w:tblLook w:val="04A0" w:firstRow="1" w:lastRow="0" w:firstColumn="1" w:lastColumn="0" w:noHBand="0" w:noVBand="1"/>
      </w:tblPr>
      <w:tblGrid>
        <w:gridCol w:w="1526"/>
        <w:gridCol w:w="8045"/>
      </w:tblGrid>
      <w:tr w:rsidR="0059465D" w:rsidRPr="00371D1D" w:rsidTr="0059465D">
        <w:tc>
          <w:tcPr>
            <w:tcW w:w="1526" w:type="dxa"/>
          </w:tcPr>
          <w:p w:rsidR="0059465D" w:rsidRPr="00371D1D" w:rsidRDefault="0059465D" w:rsidP="007A0AD1">
            <w:pPr>
              <w:rPr>
                <w:rFonts w:ascii="Times New Roman" w:hAnsi="Times New Roman" w:cs="Times New Roman"/>
                <w:sz w:val="24"/>
                <w:szCs w:val="24"/>
                <w:lang w:val="uk-UA"/>
              </w:rPr>
            </w:pPr>
            <w:r w:rsidRPr="00371D1D">
              <w:rPr>
                <w:noProof/>
              </w:rPr>
              <w:drawing>
                <wp:inline distT="0" distB="0" distL="0" distR="0" wp14:anchorId="4ED000F0" wp14:editId="1CC0E975">
                  <wp:extent cx="807720" cy="624840"/>
                  <wp:effectExtent l="0" t="0" r="0" b="381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807720" cy="624840"/>
                          </a:xfrm>
                          <a:prstGeom prst="rect">
                            <a:avLst/>
                          </a:prstGeom>
                        </pic:spPr>
                      </pic:pic>
                    </a:graphicData>
                  </a:graphic>
                </wp:inline>
              </w:drawing>
            </w:r>
          </w:p>
        </w:tc>
        <w:tc>
          <w:tcPr>
            <w:tcW w:w="8045" w:type="dxa"/>
          </w:tcPr>
          <w:p w:rsidR="0059465D" w:rsidRPr="00371D1D" w:rsidRDefault="0059465D" w:rsidP="007A0AD1">
            <w:pPr>
              <w:rPr>
                <w:rFonts w:ascii="Times New Roman" w:hAnsi="Times New Roman" w:cs="Times New Roman"/>
                <w:sz w:val="24"/>
                <w:szCs w:val="24"/>
                <w:lang w:val="uk-UA"/>
              </w:rPr>
            </w:pPr>
            <w:r w:rsidRPr="00371D1D">
              <w:rPr>
                <w:rFonts w:ascii="Times New Roman" w:hAnsi="Times New Roman" w:cs="Times New Roman"/>
                <w:sz w:val="24"/>
                <w:szCs w:val="24"/>
                <w:lang w:val="uk-UA"/>
              </w:rPr>
              <w:t xml:space="preserve">Якщо в процесі використання на </w:t>
            </w:r>
            <w:proofErr w:type="spellStart"/>
            <w:r w:rsidRPr="00371D1D">
              <w:rPr>
                <w:rFonts w:ascii="Times New Roman" w:hAnsi="Times New Roman" w:cs="Times New Roman"/>
                <w:sz w:val="24"/>
                <w:szCs w:val="24"/>
                <w:lang w:val="uk-UA"/>
              </w:rPr>
              <w:t>РК</w:t>
            </w:r>
            <w:proofErr w:type="spellEnd"/>
            <w:r w:rsidRPr="00371D1D">
              <w:rPr>
                <w:rFonts w:ascii="Times New Roman" w:hAnsi="Times New Roman" w:cs="Times New Roman"/>
                <w:sz w:val="24"/>
                <w:szCs w:val="24"/>
                <w:lang w:val="uk-UA"/>
              </w:rPr>
              <w:t xml:space="preserve">-екрані акумулятора відображається аварійне повідомлення, яке не зникає після перезавантаження, негайно припиніть використання (не намагайтеся зарядити або розрядити пристрій). За консультаціями звертайтеся до служби підтримки </w:t>
            </w:r>
            <w:proofErr w:type="spellStart"/>
            <w:r w:rsidRPr="00371D1D">
              <w:rPr>
                <w:rFonts w:ascii="Times New Roman" w:hAnsi="Times New Roman" w:cs="Times New Roman"/>
                <w:sz w:val="24"/>
                <w:szCs w:val="24"/>
                <w:lang w:val="uk-UA"/>
              </w:rPr>
              <w:t>Е</w:t>
            </w:r>
            <w:r w:rsidRPr="0059465D">
              <w:rPr>
                <w:rFonts w:ascii="Times New Roman" w:hAnsi="Times New Roman" w:cs="Times New Roman"/>
                <w:sz w:val="24"/>
                <w:szCs w:val="24"/>
                <w:lang w:val="uk-UA"/>
              </w:rPr>
              <w:t>соFlow</w:t>
            </w:r>
            <w:proofErr w:type="spellEnd"/>
          </w:p>
        </w:tc>
      </w:tr>
    </w:tbl>
    <w:p w:rsidR="0059465D" w:rsidRPr="00371D1D" w:rsidRDefault="0059465D" w:rsidP="007A0AD1">
      <w:pPr>
        <w:spacing w:after="0" w:line="240" w:lineRule="auto"/>
        <w:rPr>
          <w:rFonts w:ascii="Times New Roman" w:hAnsi="Times New Roman" w:cs="Times New Roman"/>
          <w:sz w:val="24"/>
          <w:szCs w:val="24"/>
          <w:lang w:val="uk-UA"/>
        </w:rPr>
      </w:pPr>
    </w:p>
    <w:p w:rsidR="0059465D" w:rsidRPr="00371D1D" w:rsidRDefault="0059465D" w:rsidP="007A0AD1">
      <w:pPr>
        <w:spacing w:after="0" w:line="240" w:lineRule="auto"/>
        <w:rPr>
          <w:rFonts w:ascii="Times New Roman" w:hAnsi="Times New Roman" w:cs="Times New Roman"/>
          <w:sz w:val="24"/>
          <w:szCs w:val="24"/>
          <w:lang w:val="uk-UA"/>
        </w:rPr>
      </w:pPr>
    </w:p>
    <w:p w:rsidR="0059465D" w:rsidRPr="00371D1D" w:rsidRDefault="0059465D" w:rsidP="007A0AD1">
      <w:pPr>
        <w:spacing w:after="0" w:line="240" w:lineRule="auto"/>
        <w:rPr>
          <w:rFonts w:ascii="Times New Roman" w:hAnsi="Times New Roman" w:cs="Times New Roman"/>
          <w:sz w:val="24"/>
          <w:szCs w:val="24"/>
          <w:lang w:val="uk-UA"/>
        </w:rPr>
      </w:pPr>
    </w:p>
    <w:sectPr w:rsidR="0059465D" w:rsidRPr="00371D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Verdana" w:hAnsi="Verdana" w:cs="Verdana"/>
        <w:b w:val="0"/>
        <w:bCs w:val="0"/>
        <w:i w:val="0"/>
        <w:iCs w:val="0"/>
        <w:smallCaps w:val="0"/>
        <w:strike w:val="0"/>
        <w:color w:val="221E1F"/>
        <w:spacing w:val="0"/>
        <w:w w:val="100"/>
        <w:position w:val="0"/>
        <w:sz w:val="12"/>
        <w:szCs w:val="12"/>
        <w:u w:val="none"/>
      </w:rPr>
    </w:lvl>
    <w:lvl w:ilvl="1">
      <w:start w:val="1"/>
      <w:numFmt w:val="decimal"/>
      <w:lvlText w:val="%1."/>
      <w:lvlJc w:val="left"/>
      <w:rPr>
        <w:rFonts w:ascii="Verdana" w:hAnsi="Verdana" w:cs="Verdana"/>
        <w:b w:val="0"/>
        <w:bCs w:val="0"/>
        <w:i w:val="0"/>
        <w:iCs w:val="0"/>
        <w:smallCaps w:val="0"/>
        <w:strike w:val="0"/>
        <w:color w:val="221E1F"/>
        <w:spacing w:val="0"/>
        <w:w w:val="100"/>
        <w:position w:val="0"/>
        <w:sz w:val="12"/>
        <w:szCs w:val="12"/>
        <w:u w:val="none"/>
      </w:rPr>
    </w:lvl>
    <w:lvl w:ilvl="2">
      <w:start w:val="1"/>
      <w:numFmt w:val="decimal"/>
      <w:lvlText w:val="%1."/>
      <w:lvlJc w:val="left"/>
      <w:rPr>
        <w:rFonts w:ascii="Verdana" w:hAnsi="Verdana" w:cs="Verdana"/>
        <w:b w:val="0"/>
        <w:bCs w:val="0"/>
        <w:i w:val="0"/>
        <w:iCs w:val="0"/>
        <w:smallCaps w:val="0"/>
        <w:strike w:val="0"/>
        <w:color w:val="221E1F"/>
        <w:spacing w:val="0"/>
        <w:w w:val="100"/>
        <w:position w:val="0"/>
        <w:sz w:val="12"/>
        <w:szCs w:val="12"/>
        <w:u w:val="none"/>
      </w:rPr>
    </w:lvl>
    <w:lvl w:ilvl="3">
      <w:start w:val="1"/>
      <w:numFmt w:val="decimal"/>
      <w:lvlText w:val="%1."/>
      <w:lvlJc w:val="left"/>
      <w:rPr>
        <w:rFonts w:ascii="Verdana" w:hAnsi="Verdana" w:cs="Verdana"/>
        <w:b w:val="0"/>
        <w:bCs w:val="0"/>
        <w:i w:val="0"/>
        <w:iCs w:val="0"/>
        <w:smallCaps w:val="0"/>
        <w:strike w:val="0"/>
        <w:color w:val="221E1F"/>
        <w:spacing w:val="0"/>
        <w:w w:val="100"/>
        <w:position w:val="0"/>
        <w:sz w:val="12"/>
        <w:szCs w:val="12"/>
        <w:u w:val="none"/>
      </w:rPr>
    </w:lvl>
    <w:lvl w:ilvl="4">
      <w:start w:val="1"/>
      <w:numFmt w:val="decimal"/>
      <w:lvlText w:val="%1."/>
      <w:lvlJc w:val="left"/>
      <w:rPr>
        <w:rFonts w:ascii="Verdana" w:hAnsi="Verdana" w:cs="Verdana"/>
        <w:b w:val="0"/>
        <w:bCs w:val="0"/>
        <w:i w:val="0"/>
        <w:iCs w:val="0"/>
        <w:smallCaps w:val="0"/>
        <w:strike w:val="0"/>
        <w:color w:val="221E1F"/>
        <w:spacing w:val="0"/>
        <w:w w:val="100"/>
        <w:position w:val="0"/>
        <w:sz w:val="12"/>
        <w:szCs w:val="12"/>
        <w:u w:val="none"/>
      </w:rPr>
    </w:lvl>
    <w:lvl w:ilvl="5">
      <w:start w:val="1"/>
      <w:numFmt w:val="decimal"/>
      <w:lvlText w:val="%1."/>
      <w:lvlJc w:val="left"/>
      <w:rPr>
        <w:rFonts w:ascii="Verdana" w:hAnsi="Verdana" w:cs="Verdana"/>
        <w:b w:val="0"/>
        <w:bCs w:val="0"/>
        <w:i w:val="0"/>
        <w:iCs w:val="0"/>
        <w:smallCaps w:val="0"/>
        <w:strike w:val="0"/>
        <w:color w:val="221E1F"/>
        <w:spacing w:val="0"/>
        <w:w w:val="100"/>
        <w:position w:val="0"/>
        <w:sz w:val="12"/>
        <w:szCs w:val="12"/>
        <w:u w:val="none"/>
      </w:rPr>
    </w:lvl>
    <w:lvl w:ilvl="6">
      <w:start w:val="1"/>
      <w:numFmt w:val="decimal"/>
      <w:lvlText w:val="%1."/>
      <w:lvlJc w:val="left"/>
      <w:rPr>
        <w:rFonts w:ascii="Verdana" w:hAnsi="Verdana" w:cs="Verdana"/>
        <w:b w:val="0"/>
        <w:bCs w:val="0"/>
        <w:i w:val="0"/>
        <w:iCs w:val="0"/>
        <w:smallCaps w:val="0"/>
        <w:strike w:val="0"/>
        <w:color w:val="221E1F"/>
        <w:spacing w:val="0"/>
        <w:w w:val="100"/>
        <w:position w:val="0"/>
        <w:sz w:val="12"/>
        <w:szCs w:val="12"/>
        <w:u w:val="none"/>
      </w:rPr>
    </w:lvl>
    <w:lvl w:ilvl="7">
      <w:start w:val="1"/>
      <w:numFmt w:val="decimal"/>
      <w:lvlText w:val="%1."/>
      <w:lvlJc w:val="left"/>
      <w:rPr>
        <w:rFonts w:ascii="Verdana" w:hAnsi="Verdana" w:cs="Verdana"/>
        <w:b w:val="0"/>
        <w:bCs w:val="0"/>
        <w:i w:val="0"/>
        <w:iCs w:val="0"/>
        <w:smallCaps w:val="0"/>
        <w:strike w:val="0"/>
        <w:color w:val="221E1F"/>
        <w:spacing w:val="0"/>
        <w:w w:val="100"/>
        <w:position w:val="0"/>
        <w:sz w:val="12"/>
        <w:szCs w:val="12"/>
        <w:u w:val="none"/>
      </w:rPr>
    </w:lvl>
    <w:lvl w:ilvl="8">
      <w:start w:val="1"/>
      <w:numFmt w:val="decimal"/>
      <w:lvlText w:val="%1."/>
      <w:lvlJc w:val="left"/>
      <w:rPr>
        <w:rFonts w:ascii="Verdana" w:hAnsi="Verdana" w:cs="Verdana"/>
        <w:b w:val="0"/>
        <w:bCs w:val="0"/>
        <w:i w:val="0"/>
        <w:iCs w:val="0"/>
        <w:smallCaps w:val="0"/>
        <w:strike w:val="0"/>
        <w:color w:val="221E1F"/>
        <w:spacing w:val="0"/>
        <w:w w:val="100"/>
        <w:position w:val="0"/>
        <w:sz w:val="12"/>
        <w:szCs w:val="12"/>
        <w:u w:val="none"/>
      </w:rPr>
    </w:lvl>
  </w:abstractNum>
  <w:abstractNum w:abstractNumId="1">
    <w:nsid w:val="00000003"/>
    <w:multiLevelType w:val="multilevel"/>
    <w:tmpl w:val="00000002"/>
    <w:lvl w:ilvl="0">
      <w:start w:val="6"/>
      <w:numFmt w:val="decimal"/>
      <w:lvlText w:val="%1."/>
      <w:lvlJc w:val="left"/>
      <w:rPr>
        <w:rFonts w:ascii="Verdana" w:hAnsi="Verdana" w:cs="Verdana"/>
        <w:b w:val="0"/>
        <w:bCs w:val="0"/>
        <w:i w:val="0"/>
        <w:iCs w:val="0"/>
        <w:smallCaps w:val="0"/>
        <w:strike w:val="0"/>
        <w:color w:val="221E1F"/>
        <w:spacing w:val="0"/>
        <w:w w:val="100"/>
        <w:position w:val="0"/>
        <w:sz w:val="12"/>
        <w:szCs w:val="12"/>
        <w:u w:val="none"/>
      </w:rPr>
    </w:lvl>
    <w:lvl w:ilvl="1">
      <w:start w:val="6"/>
      <w:numFmt w:val="decimal"/>
      <w:lvlText w:val="%1."/>
      <w:lvlJc w:val="left"/>
      <w:rPr>
        <w:rFonts w:ascii="Verdana" w:hAnsi="Verdana" w:cs="Verdana"/>
        <w:b w:val="0"/>
        <w:bCs w:val="0"/>
        <w:i w:val="0"/>
        <w:iCs w:val="0"/>
        <w:smallCaps w:val="0"/>
        <w:strike w:val="0"/>
        <w:color w:val="221E1F"/>
        <w:spacing w:val="0"/>
        <w:w w:val="100"/>
        <w:position w:val="0"/>
        <w:sz w:val="12"/>
        <w:szCs w:val="12"/>
        <w:u w:val="none"/>
      </w:rPr>
    </w:lvl>
    <w:lvl w:ilvl="2">
      <w:start w:val="6"/>
      <w:numFmt w:val="decimal"/>
      <w:lvlText w:val="%1."/>
      <w:lvlJc w:val="left"/>
      <w:rPr>
        <w:rFonts w:ascii="Verdana" w:hAnsi="Verdana" w:cs="Verdana"/>
        <w:b w:val="0"/>
        <w:bCs w:val="0"/>
        <w:i w:val="0"/>
        <w:iCs w:val="0"/>
        <w:smallCaps w:val="0"/>
        <w:strike w:val="0"/>
        <w:color w:val="221E1F"/>
        <w:spacing w:val="0"/>
        <w:w w:val="100"/>
        <w:position w:val="0"/>
        <w:sz w:val="12"/>
        <w:szCs w:val="12"/>
        <w:u w:val="none"/>
      </w:rPr>
    </w:lvl>
    <w:lvl w:ilvl="3">
      <w:start w:val="6"/>
      <w:numFmt w:val="decimal"/>
      <w:lvlText w:val="%1."/>
      <w:lvlJc w:val="left"/>
      <w:rPr>
        <w:rFonts w:ascii="Verdana" w:hAnsi="Verdana" w:cs="Verdana"/>
        <w:b w:val="0"/>
        <w:bCs w:val="0"/>
        <w:i w:val="0"/>
        <w:iCs w:val="0"/>
        <w:smallCaps w:val="0"/>
        <w:strike w:val="0"/>
        <w:color w:val="221E1F"/>
        <w:spacing w:val="0"/>
        <w:w w:val="100"/>
        <w:position w:val="0"/>
        <w:sz w:val="12"/>
        <w:szCs w:val="12"/>
        <w:u w:val="none"/>
      </w:rPr>
    </w:lvl>
    <w:lvl w:ilvl="4">
      <w:start w:val="6"/>
      <w:numFmt w:val="decimal"/>
      <w:lvlText w:val="%1."/>
      <w:lvlJc w:val="left"/>
      <w:rPr>
        <w:rFonts w:ascii="Verdana" w:hAnsi="Verdana" w:cs="Verdana"/>
        <w:b w:val="0"/>
        <w:bCs w:val="0"/>
        <w:i w:val="0"/>
        <w:iCs w:val="0"/>
        <w:smallCaps w:val="0"/>
        <w:strike w:val="0"/>
        <w:color w:val="221E1F"/>
        <w:spacing w:val="0"/>
        <w:w w:val="100"/>
        <w:position w:val="0"/>
        <w:sz w:val="12"/>
        <w:szCs w:val="12"/>
        <w:u w:val="none"/>
      </w:rPr>
    </w:lvl>
    <w:lvl w:ilvl="5">
      <w:start w:val="6"/>
      <w:numFmt w:val="decimal"/>
      <w:lvlText w:val="%1."/>
      <w:lvlJc w:val="left"/>
      <w:rPr>
        <w:rFonts w:ascii="Verdana" w:hAnsi="Verdana" w:cs="Verdana"/>
        <w:b w:val="0"/>
        <w:bCs w:val="0"/>
        <w:i w:val="0"/>
        <w:iCs w:val="0"/>
        <w:smallCaps w:val="0"/>
        <w:strike w:val="0"/>
        <w:color w:val="221E1F"/>
        <w:spacing w:val="0"/>
        <w:w w:val="100"/>
        <w:position w:val="0"/>
        <w:sz w:val="12"/>
        <w:szCs w:val="12"/>
        <w:u w:val="none"/>
      </w:rPr>
    </w:lvl>
    <w:lvl w:ilvl="6">
      <w:start w:val="6"/>
      <w:numFmt w:val="decimal"/>
      <w:lvlText w:val="%1."/>
      <w:lvlJc w:val="left"/>
      <w:rPr>
        <w:rFonts w:ascii="Verdana" w:hAnsi="Verdana" w:cs="Verdana"/>
        <w:b w:val="0"/>
        <w:bCs w:val="0"/>
        <w:i w:val="0"/>
        <w:iCs w:val="0"/>
        <w:smallCaps w:val="0"/>
        <w:strike w:val="0"/>
        <w:color w:val="221E1F"/>
        <w:spacing w:val="0"/>
        <w:w w:val="100"/>
        <w:position w:val="0"/>
        <w:sz w:val="12"/>
        <w:szCs w:val="12"/>
        <w:u w:val="none"/>
      </w:rPr>
    </w:lvl>
    <w:lvl w:ilvl="7">
      <w:start w:val="6"/>
      <w:numFmt w:val="decimal"/>
      <w:lvlText w:val="%1."/>
      <w:lvlJc w:val="left"/>
      <w:rPr>
        <w:rFonts w:ascii="Verdana" w:hAnsi="Verdana" w:cs="Verdana"/>
        <w:b w:val="0"/>
        <w:bCs w:val="0"/>
        <w:i w:val="0"/>
        <w:iCs w:val="0"/>
        <w:smallCaps w:val="0"/>
        <w:strike w:val="0"/>
        <w:color w:val="221E1F"/>
        <w:spacing w:val="0"/>
        <w:w w:val="100"/>
        <w:position w:val="0"/>
        <w:sz w:val="12"/>
        <w:szCs w:val="12"/>
        <w:u w:val="none"/>
      </w:rPr>
    </w:lvl>
    <w:lvl w:ilvl="8">
      <w:start w:val="6"/>
      <w:numFmt w:val="decimal"/>
      <w:lvlText w:val="%1."/>
      <w:lvlJc w:val="left"/>
      <w:rPr>
        <w:rFonts w:ascii="Verdana" w:hAnsi="Verdana" w:cs="Verdana"/>
        <w:b w:val="0"/>
        <w:bCs w:val="0"/>
        <w:i w:val="0"/>
        <w:iCs w:val="0"/>
        <w:smallCaps w:val="0"/>
        <w:strike w:val="0"/>
        <w:color w:val="221E1F"/>
        <w:spacing w:val="0"/>
        <w:w w:val="100"/>
        <w:position w:val="0"/>
        <w:sz w:val="12"/>
        <w:szCs w:val="12"/>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D73"/>
    <w:rsid w:val="00272955"/>
    <w:rsid w:val="002D6FDD"/>
    <w:rsid w:val="00311D73"/>
    <w:rsid w:val="00371D1D"/>
    <w:rsid w:val="003E2877"/>
    <w:rsid w:val="004177B3"/>
    <w:rsid w:val="00540DB8"/>
    <w:rsid w:val="0059465D"/>
    <w:rsid w:val="007A0AD1"/>
    <w:rsid w:val="00A15425"/>
    <w:rsid w:val="00D6551B"/>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1D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1D73"/>
    <w:rPr>
      <w:rFonts w:ascii="Tahoma" w:hAnsi="Tahoma" w:cs="Tahoma"/>
      <w:sz w:val="16"/>
      <w:szCs w:val="16"/>
    </w:rPr>
  </w:style>
  <w:style w:type="character" w:customStyle="1" w:styleId="a5">
    <w:name w:val="Основной текст_"/>
    <w:basedOn w:val="a0"/>
    <w:link w:val="1"/>
    <w:rsid w:val="00311D73"/>
    <w:rPr>
      <w:rFonts w:ascii="Arial" w:eastAsia="Arial" w:hAnsi="Arial" w:cs="Arial"/>
      <w:color w:val="040001"/>
      <w:sz w:val="14"/>
      <w:szCs w:val="14"/>
      <w:shd w:val="clear" w:color="auto" w:fill="FFFFFF"/>
    </w:rPr>
  </w:style>
  <w:style w:type="character" w:customStyle="1" w:styleId="2">
    <w:name w:val="Заголовок №2_"/>
    <w:basedOn w:val="a0"/>
    <w:link w:val="20"/>
    <w:rsid w:val="00311D73"/>
    <w:rPr>
      <w:rFonts w:ascii="Tahoma" w:eastAsia="Tahoma" w:hAnsi="Tahoma" w:cs="Tahoma"/>
      <w:b/>
      <w:bCs/>
      <w:color w:val="343434"/>
      <w:sz w:val="26"/>
      <w:szCs w:val="26"/>
      <w:shd w:val="clear" w:color="auto" w:fill="FFFFFF"/>
    </w:rPr>
  </w:style>
  <w:style w:type="paragraph" w:customStyle="1" w:styleId="1">
    <w:name w:val="Основной текст1"/>
    <w:basedOn w:val="a"/>
    <w:link w:val="a5"/>
    <w:rsid w:val="00311D73"/>
    <w:pPr>
      <w:widowControl w:val="0"/>
      <w:shd w:val="clear" w:color="auto" w:fill="FFFFFF"/>
      <w:spacing w:after="0" w:line="329" w:lineRule="auto"/>
    </w:pPr>
    <w:rPr>
      <w:rFonts w:ascii="Arial" w:eastAsia="Arial" w:hAnsi="Arial" w:cs="Arial"/>
      <w:color w:val="040001"/>
      <w:sz w:val="14"/>
      <w:szCs w:val="14"/>
    </w:rPr>
  </w:style>
  <w:style w:type="paragraph" w:customStyle="1" w:styleId="20">
    <w:name w:val="Заголовок №2"/>
    <w:basedOn w:val="a"/>
    <w:link w:val="2"/>
    <w:rsid w:val="00311D73"/>
    <w:pPr>
      <w:widowControl w:val="0"/>
      <w:shd w:val="clear" w:color="auto" w:fill="FFFFFF"/>
      <w:spacing w:after="0" w:line="240" w:lineRule="auto"/>
      <w:outlineLvl w:val="1"/>
    </w:pPr>
    <w:rPr>
      <w:rFonts w:ascii="Tahoma" w:eastAsia="Tahoma" w:hAnsi="Tahoma" w:cs="Tahoma"/>
      <w:b/>
      <w:bCs/>
      <w:color w:val="343434"/>
      <w:sz w:val="26"/>
      <w:szCs w:val="26"/>
    </w:rPr>
  </w:style>
  <w:style w:type="table" w:styleId="a6">
    <w:name w:val="Table Grid"/>
    <w:basedOn w:val="a1"/>
    <w:uiPriority w:val="59"/>
    <w:rsid w:val="00311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1D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1D73"/>
    <w:rPr>
      <w:rFonts w:ascii="Tahoma" w:hAnsi="Tahoma" w:cs="Tahoma"/>
      <w:sz w:val="16"/>
      <w:szCs w:val="16"/>
    </w:rPr>
  </w:style>
  <w:style w:type="character" w:customStyle="1" w:styleId="a5">
    <w:name w:val="Основной текст_"/>
    <w:basedOn w:val="a0"/>
    <w:link w:val="1"/>
    <w:rsid w:val="00311D73"/>
    <w:rPr>
      <w:rFonts w:ascii="Arial" w:eastAsia="Arial" w:hAnsi="Arial" w:cs="Arial"/>
      <w:color w:val="040001"/>
      <w:sz w:val="14"/>
      <w:szCs w:val="14"/>
      <w:shd w:val="clear" w:color="auto" w:fill="FFFFFF"/>
    </w:rPr>
  </w:style>
  <w:style w:type="character" w:customStyle="1" w:styleId="2">
    <w:name w:val="Заголовок №2_"/>
    <w:basedOn w:val="a0"/>
    <w:link w:val="20"/>
    <w:rsid w:val="00311D73"/>
    <w:rPr>
      <w:rFonts w:ascii="Tahoma" w:eastAsia="Tahoma" w:hAnsi="Tahoma" w:cs="Tahoma"/>
      <w:b/>
      <w:bCs/>
      <w:color w:val="343434"/>
      <w:sz w:val="26"/>
      <w:szCs w:val="26"/>
      <w:shd w:val="clear" w:color="auto" w:fill="FFFFFF"/>
    </w:rPr>
  </w:style>
  <w:style w:type="paragraph" w:customStyle="1" w:styleId="1">
    <w:name w:val="Основной текст1"/>
    <w:basedOn w:val="a"/>
    <w:link w:val="a5"/>
    <w:rsid w:val="00311D73"/>
    <w:pPr>
      <w:widowControl w:val="0"/>
      <w:shd w:val="clear" w:color="auto" w:fill="FFFFFF"/>
      <w:spacing w:after="0" w:line="329" w:lineRule="auto"/>
    </w:pPr>
    <w:rPr>
      <w:rFonts w:ascii="Arial" w:eastAsia="Arial" w:hAnsi="Arial" w:cs="Arial"/>
      <w:color w:val="040001"/>
      <w:sz w:val="14"/>
      <w:szCs w:val="14"/>
    </w:rPr>
  </w:style>
  <w:style w:type="paragraph" w:customStyle="1" w:styleId="20">
    <w:name w:val="Заголовок №2"/>
    <w:basedOn w:val="a"/>
    <w:link w:val="2"/>
    <w:rsid w:val="00311D73"/>
    <w:pPr>
      <w:widowControl w:val="0"/>
      <w:shd w:val="clear" w:color="auto" w:fill="FFFFFF"/>
      <w:spacing w:after="0" w:line="240" w:lineRule="auto"/>
      <w:outlineLvl w:val="1"/>
    </w:pPr>
    <w:rPr>
      <w:rFonts w:ascii="Tahoma" w:eastAsia="Tahoma" w:hAnsi="Tahoma" w:cs="Tahoma"/>
      <w:b/>
      <w:bCs/>
      <w:color w:val="343434"/>
      <w:sz w:val="26"/>
      <w:szCs w:val="26"/>
    </w:rPr>
  </w:style>
  <w:style w:type="table" w:styleId="a6">
    <w:name w:val="Table Grid"/>
    <w:basedOn w:val="a1"/>
    <w:uiPriority w:val="59"/>
    <w:rsid w:val="00311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11</Pages>
  <Words>1659</Words>
  <Characters>9457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2023-06-10T16:37:00Z</dcterms:created>
  <dcterms:modified xsi:type="dcterms:W3CDTF">2023-06-14T19:42:00Z</dcterms:modified>
</cp:coreProperties>
</file>